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F60AA" w14:textId="77777777" w:rsidR="00FF27A0" w:rsidRDefault="00FF27A0" w:rsidP="00FF27A0">
      <w:pPr>
        <w:spacing w:after="0" w:line="240" w:lineRule="auto"/>
        <w:jc w:val="center"/>
        <w:rPr>
          <w:b/>
          <w:sz w:val="24"/>
          <w:szCs w:val="24"/>
        </w:rPr>
      </w:pPr>
      <w:r>
        <w:rPr>
          <w:b/>
          <w:bCs/>
          <w:sz w:val="24"/>
          <w:szCs w:val="24"/>
        </w:rPr>
        <w:t>ECO2013 – Principles of Economics - MACROECONOMICS</w:t>
      </w:r>
    </w:p>
    <w:p w14:paraId="43C58276" w14:textId="158E630B" w:rsidR="009F7DAD" w:rsidRPr="005D05C1" w:rsidRDefault="005C2463" w:rsidP="009F7DAD">
      <w:pPr>
        <w:spacing w:after="0" w:line="240" w:lineRule="auto"/>
        <w:jc w:val="center"/>
        <w:rPr>
          <w:b/>
          <w:sz w:val="24"/>
          <w:szCs w:val="24"/>
        </w:rPr>
      </w:pPr>
      <w:r>
        <w:rPr>
          <w:b/>
          <w:sz w:val="24"/>
          <w:szCs w:val="24"/>
        </w:rPr>
        <w:t>Spring, 2019</w:t>
      </w:r>
      <w:r w:rsidR="009F7DAD">
        <w:rPr>
          <w:b/>
          <w:sz w:val="24"/>
          <w:szCs w:val="24"/>
        </w:rPr>
        <w:t>:</w:t>
      </w:r>
      <w:r w:rsidR="009F7DAD" w:rsidRPr="005D05C1">
        <w:rPr>
          <w:b/>
          <w:sz w:val="24"/>
          <w:szCs w:val="24"/>
        </w:rPr>
        <w:t xml:space="preserve"> </w:t>
      </w:r>
      <w:r w:rsidR="009F7DAD">
        <w:rPr>
          <w:b/>
          <w:bCs/>
          <w:sz w:val="24"/>
          <w:szCs w:val="24"/>
        </w:rPr>
        <w:t xml:space="preserve">CRN </w:t>
      </w:r>
      <w:r>
        <w:rPr>
          <w:b/>
          <w:bCs/>
          <w:sz w:val="24"/>
          <w:szCs w:val="24"/>
        </w:rPr>
        <w:t>25680</w:t>
      </w:r>
    </w:p>
    <w:p w14:paraId="0B2AB320" w14:textId="4E3F6AF1" w:rsidR="009F7DAD" w:rsidRPr="00F555F5" w:rsidRDefault="005C2463" w:rsidP="009F7DAD">
      <w:pPr>
        <w:spacing w:after="0" w:line="240" w:lineRule="auto"/>
        <w:jc w:val="center"/>
        <w:rPr>
          <w:b/>
          <w:sz w:val="24"/>
          <w:szCs w:val="24"/>
        </w:rPr>
      </w:pPr>
      <w:bookmarkStart w:id="0" w:name="_Hlk503087501"/>
      <w:r>
        <w:rPr>
          <w:b/>
          <w:sz w:val="24"/>
          <w:szCs w:val="24"/>
        </w:rPr>
        <w:t>January 7, 2019 – April 28, 2019</w:t>
      </w:r>
    </w:p>
    <w:p w14:paraId="00268654" w14:textId="156D7C3E" w:rsidR="009F7DAD" w:rsidRDefault="005C2463" w:rsidP="009F7DAD">
      <w:pPr>
        <w:spacing w:after="0" w:line="240" w:lineRule="auto"/>
        <w:jc w:val="center"/>
        <w:rPr>
          <w:b/>
          <w:sz w:val="24"/>
          <w:szCs w:val="24"/>
        </w:rPr>
      </w:pPr>
      <w:r>
        <w:rPr>
          <w:b/>
          <w:sz w:val="24"/>
          <w:szCs w:val="24"/>
        </w:rPr>
        <w:t>Tuesday</w:t>
      </w:r>
      <w:r w:rsidR="0055484E">
        <w:rPr>
          <w:b/>
          <w:sz w:val="24"/>
          <w:szCs w:val="24"/>
        </w:rPr>
        <w:t xml:space="preserve"> - </w:t>
      </w:r>
      <w:r>
        <w:rPr>
          <w:b/>
          <w:sz w:val="24"/>
          <w:szCs w:val="24"/>
        </w:rPr>
        <w:t xml:space="preserve"> Thursday</w:t>
      </w:r>
      <w:r w:rsidR="009F7DAD">
        <w:rPr>
          <w:b/>
          <w:sz w:val="24"/>
          <w:szCs w:val="24"/>
        </w:rPr>
        <w:t xml:space="preserve"> 2:30 PM – 3:45 PM</w:t>
      </w:r>
    </w:p>
    <w:p w14:paraId="60FC04BA" w14:textId="174BC122" w:rsidR="009F7DAD" w:rsidRPr="007B32AD" w:rsidRDefault="009F7DAD" w:rsidP="009F7DAD">
      <w:pPr>
        <w:spacing w:after="0" w:line="240" w:lineRule="auto"/>
        <w:jc w:val="center"/>
        <w:rPr>
          <w:b/>
        </w:rPr>
      </w:pPr>
      <w:r>
        <w:rPr>
          <w:b/>
          <w:sz w:val="24"/>
          <w:szCs w:val="24"/>
        </w:rPr>
        <w:t>EC: 00</w:t>
      </w:r>
      <w:r w:rsidR="005C2463">
        <w:rPr>
          <w:b/>
          <w:sz w:val="24"/>
          <w:szCs w:val="24"/>
        </w:rPr>
        <w:t>8-137</w:t>
      </w:r>
    </w:p>
    <w:bookmarkEnd w:id="0"/>
    <w:p w14:paraId="7EC44D37" w14:textId="77777777" w:rsidR="001A7C78" w:rsidRPr="007B32AD" w:rsidRDefault="001A7C78" w:rsidP="00B62B3A">
      <w:pPr>
        <w:spacing w:after="0" w:line="240" w:lineRule="auto"/>
        <w:jc w:val="center"/>
        <w:rPr>
          <w:b/>
        </w:rPr>
      </w:pPr>
    </w:p>
    <w:tbl>
      <w:tblPr>
        <w:tblW w:w="10359" w:type="dxa"/>
        <w:jc w:val="center"/>
        <w:tblLayout w:type="fixed"/>
        <w:tblCellMar>
          <w:left w:w="0" w:type="dxa"/>
          <w:right w:w="0" w:type="dxa"/>
        </w:tblCellMar>
        <w:tblLook w:val="01E0" w:firstRow="1" w:lastRow="1" w:firstColumn="1" w:lastColumn="1" w:noHBand="0" w:noVBand="0"/>
      </w:tblPr>
      <w:tblGrid>
        <w:gridCol w:w="1710"/>
        <w:gridCol w:w="8649"/>
      </w:tblGrid>
      <w:tr w:rsidR="00245D47" w:rsidRPr="00A631C7" w14:paraId="5F6ADD3A" w14:textId="77777777" w:rsidTr="00701770">
        <w:trPr>
          <w:trHeight w:val="1110"/>
          <w:jc w:val="center"/>
        </w:trPr>
        <w:tc>
          <w:tcPr>
            <w:tcW w:w="1710" w:type="dxa"/>
            <w:hideMark/>
          </w:tcPr>
          <w:p w14:paraId="5F6ADD34" w14:textId="367560AD" w:rsidR="00245D47" w:rsidRPr="00A52921" w:rsidRDefault="00245D47" w:rsidP="00701770">
            <w:pPr>
              <w:spacing w:after="0" w:line="240" w:lineRule="auto"/>
              <w:rPr>
                <w:b/>
              </w:rPr>
            </w:pPr>
            <w:r>
              <w:rPr>
                <w:b/>
              </w:rPr>
              <w:t xml:space="preserve">Instructor: </w:t>
            </w:r>
          </w:p>
        </w:tc>
        <w:tc>
          <w:tcPr>
            <w:tcW w:w="8649" w:type="dxa"/>
            <w:hideMark/>
          </w:tcPr>
          <w:p w14:paraId="1584121A" w14:textId="77777777" w:rsidR="00B62B3A" w:rsidRDefault="00B62B3A" w:rsidP="00701770">
            <w:pPr>
              <w:spacing w:after="0" w:line="240" w:lineRule="auto"/>
            </w:pPr>
            <w:r>
              <w:t>Alison J Adderley, MBA</w:t>
            </w:r>
          </w:p>
          <w:p w14:paraId="06B7301D" w14:textId="77777777" w:rsidR="00B62B3A" w:rsidRDefault="00B62B3A" w:rsidP="00701770">
            <w:pPr>
              <w:spacing w:after="0" w:line="240" w:lineRule="auto"/>
              <w:ind w:left="720" w:hanging="720"/>
            </w:pPr>
            <w:r>
              <w:t>Office: East Campus, Building 1-332</w:t>
            </w:r>
          </w:p>
          <w:p w14:paraId="3CBD72A5" w14:textId="77777777" w:rsidR="00B62B3A" w:rsidRDefault="00B62B3A" w:rsidP="00701770">
            <w:pPr>
              <w:spacing w:after="0" w:line="240" w:lineRule="auto"/>
              <w:ind w:left="720" w:hanging="720"/>
            </w:pPr>
            <w:r>
              <w:t>Phone number: 407-582-2166</w:t>
            </w:r>
          </w:p>
          <w:p w14:paraId="5D1446DC" w14:textId="77777777" w:rsidR="00001F02" w:rsidRDefault="00001F02" w:rsidP="00001F02">
            <w:pPr>
              <w:spacing w:after="0" w:line="240" w:lineRule="auto"/>
              <w:ind w:left="720" w:hanging="720"/>
            </w:pPr>
            <w:r>
              <w:t xml:space="preserve">Office Hours:     </w:t>
            </w:r>
            <w:r w:rsidRPr="00B609C2">
              <w:rPr>
                <w:b/>
                <w:i/>
              </w:rPr>
              <w:t>Fall and Spring:</w:t>
            </w:r>
            <w:r>
              <w:t xml:space="preserve"> T and W: 11:00AM – 2:00 PM in office</w:t>
            </w:r>
          </w:p>
          <w:p w14:paraId="6DEF3F3C" w14:textId="77777777" w:rsidR="00001F02" w:rsidRDefault="00001F02" w:rsidP="00001F02">
            <w:pPr>
              <w:spacing w:after="0" w:line="240" w:lineRule="auto"/>
              <w:ind w:left="720" w:hanging="720"/>
            </w:pPr>
            <w:r>
              <w:t xml:space="preserve">                                                          M and </w:t>
            </w:r>
            <w:proofErr w:type="spellStart"/>
            <w:r>
              <w:t>Th</w:t>
            </w:r>
            <w:proofErr w:type="spellEnd"/>
            <w:r>
              <w:t>: 12:00 – 2:00 PM virtual</w:t>
            </w:r>
          </w:p>
          <w:p w14:paraId="0E59CE6C" w14:textId="77777777" w:rsidR="00001F02" w:rsidRDefault="00001F02" w:rsidP="00001F02">
            <w:pPr>
              <w:spacing w:after="0" w:line="240" w:lineRule="auto"/>
              <w:ind w:left="2880"/>
            </w:pPr>
            <w:r>
              <w:t>F: 10:00 AM – 12:00 NOON virtual</w:t>
            </w:r>
          </w:p>
          <w:p w14:paraId="2650AED2" w14:textId="77777777" w:rsidR="00001F02" w:rsidRDefault="00001F02" w:rsidP="00001F02">
            <w:pPr>
              <w:spacing w:after="0" w:line="240" w:lineRule="auto"/>
              <w:ind w:left="2880"/>
            </w:pPr>
            <w:r>
              <w:t>Please contact me through CANVAS to schedule virtual hours.</w:t>
            </w:r>
          </w:p>
          <w:p w14:paraId="004F80DD" w14:textId="77777777" w:rsidR="00001F02" w:rsidRDefault="00001F02" w:rsidP="00001F02">
            <w:pPr>
              <w:spacing w:after="0" w:line="240" w:lineRule="auto"/>
              <w:ind w:left="1440"/>
            </w:pPr>
            <w:r>
              <w:t xml:space="preserve"> </w:t>
            </w:r>
            <w:r w:rsidRPr="00B609C2">
              <w:rPr>
                <w:b/>
                <w:i/>
              </w:rPr>
              <w:t>Summer:</w:t>
            </w:r>
            <w:r>
              <w:t xml:space="preserve"> ½ hour before and/or after class. Please ask for best location.</w:t>
            </w:r>
          </w:p>
          <w:p w14:paraId="4CF8D650" w14:textId="77777777" w:rsidR="00B62B3A" w:rsidRDefault="00B62B3A" w:rsidP="00701770">
            <w:pPr>
              <w:spacing w:after="0" w:line="240" w:lineRule="auto"/>
              <w:ind w:left="720" w:hanging="720"/>
            </w:pPr>
            <w:bookmarkStart w:id="1" w:name="_GoBack"/>
            <w:bookmarkEnd w:id="1"/>
            <w:r>
              <w:t>Department Office: 407-582-2443</w:t>
            </w:r>
          </w:p>
          <w:p w14:paraId="01429907" w14:textId="77777777" w:rsidR="00B62B3A" w:rsidRDefault="00B62B3A" w:rsidP="00701770">
            <w:pPr>
              <w:spacing w:after="0" w:line="240" w:lineRule="auto"/>
              <w:rPr>
                <w:color w:val="0563C1" w:themeColor="hyperlink"/>
                <w:u w:val="single"/>
              </w:rPr>
            </w:pPr>
            <w:r>
              <w:t xml:space="preserve">Email: </w:t>
            </w:r>
            <w:hyperlink r:id="rId8" w:history="1">
              <w:r>
                <w:rPr>
                  <w:rStyle w:val="Hyperlink"/>
                </w:rPr>
                <w:t>aadderley@valenciacollege.edu</w:t>
              </w:r>
            </w:hyperlink>
          </w:p>
          <w:p w14:paraId="2498E2CE" w14:textId="6F5BE603" w:rsidR="00245D47" w:rsidRDefault="00B62B3A" w:rsidP="00701770">
            <w:pPr>
              <w:spacing w:after="0" w:line="240" w:lineRule="auto"/>
              <w:rPr>
                <w:rStyle w:val="Hyperlink"/>
              </w:rPr>
            </w:pPr>
            <w:r>
              <w:t xml:space="preserve">Front Door: </w:t>
            </w:r>
            <w:hyperlink r:id="rId9" w:history="1">
              <w:r>
                <w:rPr>
                  <w:rStyle w:val="Hyperlink"/>
                </w:rPr>
                <w:t>http://frontdoor.valenciacollege.edu/?aadderley</w:t>
              </w:r>
            </w:hyperlink>
          </w:p>
          <w:p w14:paraId="3393E50C" w14:textId="77777777" w:rsidR="00701770" w:rsidRDefault="00701770" w:rsidP="00701770">
            <w:pPr>
              <w:spacing w:after="0" w:line="240" w:lineRule="auto"/>
              <w:rPr>
                <w:rStyle w:val="Hyperlink"/>
              </w:rPr>
            </w:pPr>
          </w:p>
          <w:p w14:paraId="5F6ADD39" w14:textId="4783C13C" w:rsidR="00B62B3A" w:rsidRPr="00A52921" w:rsidRDefault="00B62B3A" w:rsidP="00701770">
            <w:pPr>
              <w:spacing w:after="0" w:line="240" w:lineRule="auto"/>
            </w:pPr>
          </w:p>
        </w:tc>
      </w:tr>
      <w:tr w:rsidR="0094798B" w:rsidRPr="00A631C7" w14:paraId="5F6ADD3D" w14:textId="77777777" w:rsidTr="00701770">
        <w:trPr>
          <w:trHeight w:val="828"/>
          <w:jc w:val="center"/>
        </w:trPr>
        <w:tc>
          <w:tcPr>
            <w:tcW w:w="1710" w:type="dxa"/>
            <w:hideMark/>
          </w:tcPr>
          <w:p w14:paraId="5F6ADD3B" w14:textId="77777777" w:rsidR="0094798B" w:rsidRPr="00A52921" w:rsidRDefault="0094798B" w:rsidP="00701770">
            <w:pPr>
              <w:spacing w:after="0" w:line="240" w:lineRule="auto"/>
            </w:pPr>
            <w:r w:rsidRPr="00A52921">
              <w:rPr>
                <w:b/>
              </w:rPr>
              <w:t>Course Description:</w:t>
            </w:r>
          </w:p>
        </w:tc>
        <w:tc>
          <w:tcPr>
            <w:tcW w:w="8649" w:type="dxa"/>
          </w:tcPr>
          <w:p w14:paraId="10AC9FD4" w14:textId="77777777" w:rsidR="0031424F" w:rsidRPr="0031424F" w:rsidRDefault="0031424F" w:rsidP="00701770">
            <w:pPr>
              <w:spacing w:after="0" w:line="240" w:lineRule="auto"/>
              <w:rPr>
                <w:bCs/>
              </w:rPr>
            </w:pPr>
            <w:r w:rsidRPr="0031424F">
              <w:rPr>
                <w:bCs/>
              </w:rPr>
              <w:t xml:space="preserve">Introduction to economic theory and fundamentals of economic analysis. Emphasis on study of macroeconomics: national income accounting, consumption, savings and investment, government spending, influence of government money and banking, problems of inflation and unemployment, international trade and its impact on domestic economic activity. </w:t>
            </w:r>
          </w:p>
          <w:p w14:paraId="5F6ADD3C" w14:textId="0E3388CC" w:rsidR="00E87E87" w:rsidRPr="00A52921" w:rsidRDefault="00E87E87" w:rsidP="00701770">
            <w:pPr>
              <w:spacing w:after="0" w:line="240" w:lineRule="auto"/>
            </w:pPr>
          </w:p>
        </w:tc>
      </w:tr>
      <w:tr w:rsidR="00E93879" w:rsidRPr="00A631C7" w14:paraId="5F6ADD47" w14:textId="77777777" w:rsidTr="00701770">
        <w:trPr>
          <w:jc w:val="center"/>
        </w:trPr>
        <w:tc>
          <w:tcPr>
            <w:tcW w:w="1710" w:type="dxa"/>
          </w:tcPr>
          <w:p w14:paraId="722BB767" w14:textId="77777777" w:rsidR="000445E8" w:rsidRPr="00A135FB" w:rsidRDefault="00E93879" w:rsidP="00701770">
            <w:pPr>
              <w:spacing w:after="0" w:line="240" w:lineRule="auto"/>
              <w:rPr>
                <w:rFonts w:eastAsia="Times New Roman" w:cstheme="minorHAnsi"/>
                <w:b/>
                <w:bCs/>
              </w:rPr>
            </w:pPr>
            <w:r w:rsidRPr="00A135FB">
              <w:rPr>
                <w:rFonts w:eastAsia="Times New Roman" w:cstheme="minorHAnsi"/>
                <w:b/>
                <w:bCs/>
              </w:rPr>
              <w:t xml:space="preserve">Valencia </w:t>
            </w:r>
            <w:r w:rsidR="000445E8" w:rsidRPr="00A135FB">
              <w:rPr>
                <w:rFonts w:eastAsia="Times New Roman" w:cstheme="minorHAnsi"/>
                <w:b/>
                <w:bCs/>
              </w:rPr>
              <w:tab/>
            </w:r>
          </w:p>
          <w:p w14:paraId="5F6ADD45" w14:textId="1227D977" w:rsidR="00E93879" w:rsidRPr="00A135FB" w:rsidRDefault="000445E8" w:rsidP="00701770">
            <w:pPr>
              <w:spacing w:after="0" w:line="240" w:lineRule="auto"/>
              <w:rPr>
                <w:rFonts w:cstheme="minorHAnsi"/>
                <w:b/>
              </w:rPr>
            </w:pPr>
            <w:r w:rsidRPr="00A135FB">
              <w:rPr>
                <w:rFonts w:eastAsia="Times New Roman" w:cstheme="minorHAnsi"/>
                <w:b/>
                <w:bCs/>
              </w:rPr>
              <w:t>Student Core Competencies and General Education Outcomes</w:t>
            </w:r>
            <w:r w:rsidR="00E93879" w:rsidRPr="00A135FB">
              <w:rPr>
                <w:rFonts w:eastAsia="Times New Roman" w:cstheme="minorHAnsi"/>
                <w:b/>
                <w:bCs/>
              </w:rPr>
              <w:t>:</w:t>
            </w:r>
          </w:p>
        </w:tc>
        <w:tc>
          <w:tcPr>
            <w:tcW w:w="8649" w:type="dxa"/>
          </w:tcPr>
          <w:p w14:paraId="2EF3D668" w14:textId="7FD5CF42" w:rsidR="00A135FB" w:rsidRPr="00A135FB" w:rsidRDefault="00A135FB" w:rsidP="00701770">
            <w:pPr>
              <w:spacing w:after="0" w:line="240" w:lineRule="auto"/>
              <w:rPr>
                <w:rFonts w:cstheme="minorHAnsi"/>
              </w:rPr>
            </w:pPr>
            <w:r w:rsidRPr="00A135FB">
              <w:rPr>
                <w:rFonts w:cstheme="minorHAnsi"/>
              </w:rPr>
              <w:t>STUDENT CORE COMPETENCIES</w:t>
            </w:r>
          </w:p>
          <w:p w14:paraId="50EC6400" w14:textId="6F2664BF" w:rsidR="000445E8" w:rsidRPr="00A135FB" w:rsidRDefault="000445E8" w:rsidP="00701770">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Think</w:t>
            </w:r>
            <w:r w:rsidRPr="00A135FB">
              <w:rPr>
                <w:rFonts w:asciiTheme="minorHAnsi" w:hAnsiTheme="minorHAnsi" w:cstheme="minorHAnsi"/>
              </w:rPr>
              <w:t xml:space="preserve"> - think clearly, critically, and creatively, analyze, synthesize, integrate and evaluate in many domains of human inquiry</w:t>
            </w:r>
          </w:p>
          <w:p w14:paraId="60288874" w14:textId="014B83D7" w:rsidR="000445E8" w:rsidRPr="00A135FB" w:rsidRDefault="000445E8" w:rsidP="00701770">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Value</w:t>
            </w:r>
            <w:r w:rsidRPr="00A135FB">
              <w:rPr>
                <w:rFonts w:asciiTheme="minorHAnsi" w:hAnsiTheme="minorHAnsi" w:cstheme="minorHAnsi"/>
              </w:rPr>
              <w:t xml:space="preserve"> - make reasoned judgments and responsible commitments</w:t>
            </w:r>
          </w:p>
          <w:p w14:paraId="490D7338" w14:textId="0E7E86E0" w:rsidR="000445E8" w:rsidRPr="00A135FB" w:rsidRDefault="000445E8" w:rsidP="00701770">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Act</w:t>
            </w:r>
            <w:r w:rsidRPr="00A135FB">
              <w:rPr>
                <w:rFonts w:asciiTheme="minorHAnsi" w:hAnsiTheme="minorHAnsi" w:cstheme="minorHAnsi"/>
              </w:rPr>
              <w:t xml:space="preserve"> - act purposefully, effectively, and responsibly</w:t>
            </w:r>
          </w:p>
          <w:p w14:paraId="27090942" w14:textId="487D0BDD" w:rsidR="000445E8" w:rsidRPr="00A135FB" w:rsidRDefault="000445E8" w:rsidP="00701770">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Communicate</w:t>
            </w:r>
            <w:r w:rsidRPr="00A135FB">
              <w:rPr>
                <w:rFonts w:asciiTheme="minorHAnsi" w:hAnsiTheme="minorHAnsi" w:cstheme="minorHAnsi"/>
              </w:rPr>
              <w:t xml:space="preserve"> - communicate with different audiences using varied means</w:t>
            </w:r>
          </w:p>
          <w:p w14:paraId="3F502458" w14:textId="77777777" w:rsidR="00A135FB" w:rsidRDefault="00A135FB" w:rsidP="00701770">
            <w:pPr>
              <w:spacing w:after="0" w:line="240" w:lineRule="auto"/>
              <w:rPr>
                <w:rFonts w:cstheme="minorHAnsi"/>
              </w:rPr>
            </w:pPr>
            <w:r w:rsidRPr="00A135FB">
              <w:rPr>
                <w:rFonts w:cstheme="minorHAnsi"/>
              </w:rPr>
              <w:t>GENERAL EDUCATON OUTCOMES:</w:t>
            </w:r>
          </w:p>
          <w:p w14:paraId="421B1D07" w14:textId="77777777" w:rsidR="00A135FB" w:rsidRDefault="00A135FB" w:rsidP="00701770">
            <w:pPr>
              <w:spacing w:after="0" w:line="240" w:lineRule="auto"/>
              <w:rPr>
                <w:rFonts w:cstheme="minorHAnsi"/>
                <w:color w:val="000000"/>
              </w:rPr>
            </w:pPr>
            <w:r w:rsidRPr="00A135FB">
              <w:rPr>
                <w:rStyle w:val="Strong"/>
                <w:rFonts w:cstheme="minorHAnsi"/>
                <w:color w:val="000000"/>
              </w:rPr>
              <w:t>Cultural and Historical Understanding</w:t>
            </w:r>
            <w:r w:rsidRPr="00A135FB">
              <w:rPr>
                <w:rFonts w:cstheme="minorHAnsi"/>
                <w:color w:val="000000"/>
              </w:rPr>
              <w:br/>
              <w:t>Demonstrate understanding of the diverse traditions of the world, and an individual's place in it.</w:t>
            </w:r>
          </w:p>
          <w:p w14:paraId="2BE9787B" w14:textId="77777777" w:rsidR="00A135FB" w:rsidRDefault="00A135FB" w:rsidP="00701770">
            <w:pPr>
              <w:spacing w:after="0" w:line="240" w:lineRule="auto"/>
              <w:rPr>
                <w:rFonts w:cstheme="minorHAnsi"/>
                <w:color w:val="000000"/>
              </w:rPr>
            </w:pPr>
            <w:r w:rsidRPr="00A135FB">
              <w:rPr>
                <w:rStyle w:val="Strong"/>
                <w:rFonts w:cstheme="minorHAnsi"/>
                <w:color w:val="000000"/>
              </w:rPr>
              <w:t>Quantitative and Scientific Reasoning</w:t>
            </w:r>
            <w:r w:rsidRPr="00A135FB">
              <w:rPr>
                <w:rFonts w:cstheme="minorHAnsi"/>
                <w:color w:val="000000"/>
              </w:rPr>
              <w:br/>
              <w:t>Use processes, procedures, data, or evidence to solve problems and make effective decisions.</w:t>
            </w:r>
          </w:p>
          <w:p w14:paraId="05A13B9D" w14:textId="77777777" w:rsidR="00A135FB" w:rsidRDefault="00A135FB" w:rsidP="00701770">
            <w:pPr>
              <w:spacing w:after="0" w:line="240" w:lineRule="auto"/>
              <w:rPr>
                <w:rFonts w:cstheme="minorHAnsi"/>
                <w:color w:val="000000"/>
              </w:rPr>
            </w:pPr>
            <w:r w:rsidRPr="00A135FB">
              <w:rPr>
                <w:rStyle w:val="Strong"/>
                <w:rFonts w:cstheme="minorHAnsi"/>
                <w:color w:val="000000"/>
              </w:rPr>
              <w:t>Communication Skills</w:t>
            </w:r>
            <w:r w:rsidRPr="00A135FB">
              <w:rPr>
                <w:rFonts w:cstheme="minorHAnsi"/>
                <w:color w:val="000000"/>
              </w:rPr>
              <w:br/>
              <w:t>Engage in effective interpersonal, oral, and written communication.</w:t>
            </w:r>
          </w:p>
          <w:p w14:paraId="10ADD515" w14:textId="77777777" w:rsidR="00A135FB" w:rsidRDefault="00A135FB" w:rsidP="00701770">
            <w:pPr>
              <w:spacing w:after="0" w:line="240" w:lineRule="auto"/>
              <w:rPr>
                <w:rFonts w:cstheme="minorHAnsi"/>
                <w:color w:val="000000"/>
              </w:rPr>
            </w:pPr>
            <w:r>
              <w:rPr>
                <w:rFonts w:cstheme="minorHAnsi"/>
                <w:color w:val="000000"/>
              </w:rPr>
              <w:t>E</w:t>
            </w:r>
            <w:r w:rsidRPr="00A135FB">
              <w:rPr>
                <w:rStyle w:val="Strong"/>
                <w:rFonts w:cstheme="minorHAnsi"/>
                <w:color w:val="000000"/>
              </w:rPr>
              <w:t>thical Responsibility</w:t>
            </w:r>
            <w:r w:rsidRPr="00A135FB">
              <w:rPr>
                <w:rFonts w:cstheme="minorHAnsi"/>
                <w:color w:val="000000"/>
              </w:rPr>
              <w:br/>
              <w:t>Demonstrate awareness of personal responsibility in one's civic, social, and academic life.</w:t>
            </w:r>
          </w:p>
          <w:p w14:paraId="32B05650" w14:textId="77777777" w:rsidR="00A135FB" w:rsidRDefault="00A135FB" w:rsidP="00701770">
            <w:pPr>
              <w:spacing w:after="0" w:line="240" w:lineRule="auto"/>
              <w:rPr>
                <w:rFonts w:cstheme="minorHAnsi"/>
                <w:color w:val="000000"/>
              </w:rPr>
            </w:pPr>
            <w:r w:rsidRPr="00A135FB">
              <w:rPr>
                <w:rStyle w:val="Strong"/>
                <w:rFonts w:cstheme="minorHAnsi"/>
                <w:color w:val="000000"/>
              </w:rPr>
              <w:t>Information Literacy</w:t>
            </w:r>
            <w:r w:rsidRPr="00A135FB">
              <w:rPr>
                <w:rFonts w:cstheme="minorHAnsi"/>
                <w:color w:val="000000"/>
              </w:rPr>
              <w:br/>
              <w:t>Locate, evaluate, and effectively use information from diverse sources.</w:t>
            </w:r>
          </w:p>
          <w:p w14:paraId="2E812988" w14:textId="7C09C473" w:rsidR="00A135FB" w:rsidRPr="00A135FB" w:rsidRDefault="00A135FB" w:rsidP="00701770">
            <w:pPr>
              <w:spacing w:after="0" w:line="240" w:lineRule="auto"/>
              <w:rPr>
                <w:rFonts w:cstheme="minorHAnsi"/>
              </w:rPr>
            </w:pPr>
            <w:r w:rsidRPr="00A135FB">
              <w:rPr>
                <w:rStyle w:val="Strong"/>
                <w:rFonts w:cstheme="minorHAnsi"/>
                <w:color w:val="000000"/>
              </w:rPr>
              <w:t>Critical Thinking</w:t>
            </w:r>
            <w:r w:rsidRPr="00A135FB">
              <w:rPr>
                <w:rFonts w:cstheme="minorHAnsi"/>
                <w:color w:val="000000"/>
              </w:rPr>
              <w:br/>
              <w:t>Effectively analyze, evaluate, synthesize, and apply information and ideas from diverse sources and disciplines.</w:t>
            </w:r>
          </w:p>
          <w:p w14:paraId="07B46C8E" w14:textId="77777777" w:rsidR="000445E8" w:rsidRPr="00A135FB" w:rsidRDefault="000445E8" w:rsidP="00701770">
            <w:pPr>
              <w:spacing w:after="0" w:line="240" w:lineRule="auto"/>
              <w:rPr>
                <w:rFonts w:cstheme="minorHAnsi"/>
              </w:rPr>
            </w:pPr>
          </w:p>
          <w:p w14:paraId="0E0BA0D9" w14:textId="77777777" w:rsidR="00A135FB" w:rsidRPr="00A135FB" w:rsidRDefault="00A135FB" w:rsidP="00701770">
            <w:pPr>
              <w:spacing w:after="0" w:line="240" w:lineRule="auto"/>
              <w:rPr>
                <w:rFonts w:cstheme="minorHAnsi"/>
              </w:rPr>
            </w:pPr>
            <w:r w:rsidRPr="00A135FB">
              <w:rPr>
                <w:rFonts w:cstheme="minorHAnsi"/>
              </w:rPr>
              <w:t xml:space="preserve">The Valencia Student Core Competencies and General Education Outcomes are an established component of the College’s curriculum development and review process.  </w:t>
            </w:r>
          </w:p>
          <w:p w14:paraId="57392509" w14:textId="77777777" w:rsidR="000445E8" w:rsidRPr="00A135FB" w:rsidRDefault="000445E8" w:rsidP="00701770">
            <w:pPr>
              <w:spacing w:after="0" w:line="240" w:lineRule="auto"/>
              <w:rPr>
                <w:rFonts w:cstheme="minorHAnsi"/>
              </w:rPr>
            </w:pPr>
          </w:p>
          <w:p w14:paraId="5F6ADD46" w14:textId="21E3D73A" w:rsidR="000445E8" w:rsidRPr="00A135FB" w:rsidRDefault="00E93879" w:rsidP="005A7E28">
            <w:pPr>
              <w:spacing w:after="0" w:line="240" w:lineRule="auto"/>
              <w:rPr>
                <w:rFonts w:cstheme="minorHAnsi"/>
                <w:b/>
                <w:bCs/>
              </w:rPr>
            </w:pPr>
            <w:r w:rsidRPr="00A135FB">
              <w:rPr>
                <w:rFonts w:cstheme="minorHAnsi"/>
              </w:rPr>
              <w:lastRenderedPageBreak/>
              <w:t>A detailed overview can be found in the current Valencia Catalog or on the Valencia</w:t>
            </w:r>
            <w:r w:rsidRPr="00A135FB">
              <w:rPr>
                <w:rFonts w:cstheme="minorHAnsi"/>
                <w:b/>
                <w:bCs/>
              </w:rPr>
              <w:t xml:space="preserve"> </w:t>
            </w:r>
            <w:r w:rsidRPr="00A135FB">
              <w:rPr>
                <w:rFonts w:cstheme="minorHAnsi"/>
              </w:rPr>
              <w:t xml:space="preserve">Website </w:t>
            </w:r>
            <w:hyperlink r:id="rId10" w:history="1">
              <w:r w:rsidR="00E87E87" w:rsidRPr="00A135FB">
                <w:rPr>
                  <w:rStyle w:val="Hyperlink"/>
                  <w:rFonts w:cstheme="minorHAnsi"/>
                </w:rPr>
                <w:t>http://valenciacollege.edu/competencies/</w:t>
              </w:r>
            </w:hyperlink>
            <w:r w:rsidRPr="00A135FB">
              <w:rPr>
                <w:rFonts w:cstheme="minorHAnsi"/>
                <w:b/>
                <w:bCs/>
              </w:rPr>
              <w:t>.</w:t>
            </w:r>
          </w:p>
        </w:tc>
      </w:tr>
      <w:tr w:rsidR="00AF35C7" w:rsidRPr="00A631C7" w14:paraId="32F22486" w14:textId="77777777" w:rsidTr="00701770">
        <w:trPr>
          <w:jc w:val="center"/>
        </w:trPr>
        <w:tc>
          <w:tcPr>
            <w:tcW w:w="1710" w:type="dxa"/>
          </w:tcPr>
          <w:p w14:paraId="25BAE315" w14:textId="77777777" w:rsidR="00AF35C7" w:rsidRDefault="00AF35C7" w:rsidP="00701770">
            <w:pPr>
              <w:spacing w:after="0" w:line="240" w:lineRule="auto"/>
              <w:rPr>
                <w:b/>
              </w:rPr>
            </w:pPr>
            <w:r w:rsidRPr="00A52921">
              <w:rPr>
                <w:b/>
              </w:rPr>
              <w:lastRenderedPageBreak/>
              <w:t>Textbook:</w:t>
            </w:r>
          </w:p>
          <w:p w14:paraId="34C27346" w14:textId="77777777" w:rsidR="00AF35C7" w:rsidRPr="006951B4" w:rsidRDefault="00AF35C7" w:rsidP="00701770">
            <w:pPr>
              <w:spacing w:after="0" w:line="240" w:lineRule="auto"/>
              <w:rPr>
                <w:b/>
              </w:rPr>
            </w:pPr>
          </w:p>
        </w:tc>
        <w:tc>
          <w:tcPr>
            <w:tcW w:w="8649" w:type="dxa"/>
          </w:tcPr>
          <w:p w14:paraId="77880007" w14:textId="53E4F0E1" w:rsidR="005829CC" w:rsidRPr="005829CC" w:rsidRDefault="005829CC" w:rsidP="00701770">
            <w:pPr>
              <w:spacing w:line="240" w:lineRule="auto"/>
              <w:rPr>
                <w:rFonts w:cstheme="minorHAnsi"/>
                <w:b/>
                <w:bCs/>
                <w:noProof/>
              </w:rPr>
            </w:pPr>
            <w:r>
              <w:rPr>
                <w:rFonts w:cstheme="minorHAnsi"/>
                <w:bCs/>
                <w:noProof/>
              </w:rPr>
              <w:drawing>
                <wp:anchor distT="0" distB="0" distL="114300" distR="114300" simplePos="0" relativeHeight="251688960" behindDoc="1" locked="0" layoutInCell="1" allowOverlap="1" wp14:anchorId="527F4209" wp14:editId="19164D07">
                  <wp:simplePos x="0" y="0"/>
                  <wp:positionH relativeFrom="column">
                    <wp:posOffset>3441065</wp:posOffset>
                  </wp:positionH>
                  <wp:positionV relativeFrom="paragraph">
                    <wp:posOffset>209551</wp:posOffset>
                  </wp:positionV>
                  <wp:extent cx="1718345" cy="2199176"/>
                  <wp:effectExtent l="304800" t="209550" r="300990" b="2203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book.jpg"/>
                          <pic:cNvPicPr/>
                        </pic:nvPicPr>
                        <pic:blipFill>
                          <a:blip r:embed="rId11" cstate="print">
                            <a:extLst>
                              <a:ext uri="{28A0092B-C50C-407E-A947-70E740481C1C}">
                                <a14:useLocalDpi xmlns:a14="http://schemas.microsoft.com/office/drawing/2010/main" val="0"/>
                              </a:ext>
                            </a:extLst>
                          </a:blip>
                          <a:stretch>
                            <a:fillRect/>
                          </a:stretch>
                        </pic:blipFill>
                        <pic:spPr>
                          <a:xfrm rot="1049930">
                            <a:off x="0" y="0"/>
                            <a:ext cx="1718345" cy="2199176"/>
                          </a:xfrm>
                          <a:prstGeom prst="rect">
                            <a:avLst/>
                          </a:prstGeom>
                        </pic:spPr>
                      </pic:pic>
                    </a:graphicData>
                  </a:graphic>
                  <wp14:sizeRelH relativeFrom="margin">
                    <wp14:pctWidth>0</wp14:pctWidth>
                  </wp14:sizeRelH>
                  <wp14:sizeRelV relativeFrom="margin">
                    <wp14:pctHeight>0</wp14:pctHeight>
                  </wp14:sizeRelV>
                </wp:anchor>
              </w:drawing>
            </w:r>
            <w:r w:rsidR="00AF35C7" w:rsidRPr="000445E8">
              <w:rPr>
                <w:rFonts w:cstheme="minorHAnsi"/>
                <w:b/>
                <w:bCs/>
                <w:iCs/>
                <w:noProof/>
              </w:rPr>
              <w:t xml:space="preserve">Text (Required): </w:t>
            </w:r>
            <w:r w:rsidRPr="005829CC">
              <w:rPr>
                <w:rFonts w:cstheme="minorHAnsi"/>
                <w:bCs/>
                <w:noProof/>
              </w:rPr>
              <w:t>Economics Today: The Macro View, Student Value Edition Plus MyEconLab with Pearson eText -- Access Card Package (19th Edition)</w:t>
            </w:r>
            <w:r w:rsidRPr="005829CC">
              <w:rPr>
                <w:rFonts w:cstheme="minorHAnsi"/>
                <w:b/>
                <w:bCs/>
                <w:noProof/>
              </w:rPr>
              <w:t xml:space="preserve"> </w:t>
            </w:r>
          </w:p>
          <w:p w14:paraId="3775F60B" w14:textId="77777777" w:rsidR="005829CC" w:rsidRPr="005829CC" w:rsidRDefault="005829CC" w:rsidP="00701770">
            <w:pPr>
              <w:spacing w:after="0" w:line="240" w:lineRule="auto"/>
              <w:rPr>
                <w:rFonts w:cstheme="minorHAnsi"/>
                <w:bCs/>
                <w:iCs/>
                <w:noProof/>
              </w:rPr>
            </w:pPr>
            <w:r w:rsidRPr="005829CC">
              <w:rPr>
                <w:rFonts w:cstheme="minorHAnsi"/>
                <w:b/>
                <w:bCs/>
                <w:iCs/>
                <w:noProof/>
              </w:rPr>
              <w:t>ISBN</w:t>
            </w:r>
            <w:r w:rsidRPr="005829CC">
              <w:rPr>
                <w:rFonts w:cstheme="minorHAnsi"/>
                <w:bCs/>
                <w:iCs/>
                <w:noProof/>
              </w:rPr>
              <w:t xml:space="preserve">: 9780134641942 </w:t>
            </w:r>
          </w:p>
          <w:p w14:paraId="436CD43F" w14:textId="77777777" w:rsidR="005829CC" w:rsidRPr="005829CC" w:rsidRDefault="005829CC" w:rsidP="00701770">
            <w:pPr>
              <w:spacing w:after="0" w:line="240" w:lineRule="auto"/>
              <w:rPr>
                <w:rFonts w:cstheme="minorHAnsi"/>
                <w:bCs/>
                <w:iCs/>
                <w:noProof/>
              </w:rPr>
            </w:pPr>
            <w:r w:rsidRPr="005829CC">
              <w:rPr>
                <w:rFonts w:cstheme="minorHAnsi"/>
                <w:b/>
                <w:bCs/>
                <w:iCs/>
                <w:noProof/>
              </w:rPr>
              <w:t>Edition</w:t>
            </w:r>
            <w:r w:rsidRPr="005829CC">
              <w:rPr>
                <w:rFonts w:cstheme="minorHAnsi"/>
                <w:bCs/>
                <w:iCs/>
                <w:noProof/>
              </w:rPr>
              <w:t xml:space="preserve">: 19 </w:t>
            </w:r>
          </w:p>
          <w:p w14:paraId="40A989FD" w14:textId="201C44CC" w:rsidR="00AF35C7" w:rsidRDefault="00AF35C7" w:rsidP="00701770">
            <w:pPr>
              <w:spacing w:after="0" w:line="240" w:lineRule="auto"/>
              <w:rPr>
                <w:rFonts w:cstheme="minorHAnsi"/>
                <w:bCs/>
                <w:iCs/>
                <w:noProof/>
              </w:rPr>
            </w:pPr>
          </w:p>
          <w:p w14:paraId="431F8C1F" w14:textId="3CC49E1E" w:rsidR="00AF35C7" w:rsidRPr="000445E8" w:rsidRDefault="00AF35C7" w:rsidP="00701770">
            <w:pPr>
              <w:spacing w:after="0" w:line="240" w:lineRule="auto"/>
              <w:rPr>
                <w:rFonts w:cstheme="minorHAnsi"/>
                <w:bCs/>
                <w:iCs/>
              </w:rPr>
            </w:pPr>
            <w:r w:rsidRPr="000445E8">
              <w:rPr>
                <w:rFonts w:cstheme="minorHAnsi"/>
                <w:b/>
                <w:bCs/>
                <w:iCs/>
                <w:noProof/>
              </w:rPr>
              <w:t>Online Learning Tool (Required):</w:t>
            </w:r>
            <w:r w:rsidRPr="000445E8">
              <w:rPr>
                <w:rFonts w:cstheme="minorHAnsi"/>
                <w:bCs/>
                <w:iCs/>
                <w:noProof/>
              </w:rPr>
              <w:t xml:space="preserve"> </w:t>
            </w:r>
            <w:r w:rsidR="005829CC">
              <w:rPr>
                <w:rFonts w:cstheme="minorHAnsi"/>
                <w:bCs/>
                <w:iCs/>
                <w:noProof/>
              </w:rPr>
              <w:t>Pearson MyEconLab</w:t>
            </w:r>
            <w:r w:rsidRPr="000445E8">
              <w:rPr>
                <w:rFonts w:cstheme="minorHAnsi"/>
                <w:bCs/>
                <w:iCs/>
                <w:noProof/>
              </w:rPr>
              <w:t xml:space="preserve">. An access code comes packaged with the text if purchased new. </w:t>
            </w:r>
            <w:r w:rsidR="00425417" w:rsidRPr="000445E8">
              <w:rPr>
                <w:rFonts w:cstheme="minorHAnsi"/>
                <w:bCs/>
                <w:iCs/>
                <w:noProof/>
              </w:rPr>
              <w:t>Please see the document</w:t>
            </w:r>
            <w:r w:rsidR="00425417">
              <w:rPr>
                <w:rFonts w:cstheme="minorHAnsi"/>
                <w:bCs/>
                <w:iCs/>
                <w:noProof/>
              </w:rPr>
              <w:t>ion under the Syllabus tab in the CANVAS course</w:t>
            </w:r>
            <w:r w:rsidR="00425417" w:rsidRPr="000445E8">
              <w:rPr>
                <w:rFonts w:cstheme="minorHAnsi"/>
                <w:bCs/>
                <w:iCs/>
                <w:noProof/>
              </w:rPr>
              <w:t xml:space="preserve"> for access instructions. An e-book is a part of the </w:t>
            </w:r>
            <w:r w:rsidR="00425417">
              <w:rPr>
                <w:rFonts w:cstheme="minorHAnsi"/>
                <w:bCs/>
                <w:iCs/>
                <w:noProof/>
              </w:rPr>
              <w:t>Pearson MyLab</w:t>
            </w:r>
            <w:r w:rsidR="00425417" w:rsidRPr="000445E8">
              <w:rPr>
                <w:rFonts w:cstheme="minorHAnsi"/>
                <w:bCs/>
                <w:iCs/>
                <w:noProof/>
              </w:rPr>
              <w:t xml:space="preserve"> tool.</w:t>
            </w:r>
          </w:p>
          <w:p w14:paraId="2C4F599B" w14:textId="77777777" w:rsidR="00AF35C7" w:rsidRPr="000445E8" w:rsidRDefault="00AF35C7" w:rsidP="00701770">
            <w:pPr>
              <w:spacing w:after="0" w:line="240" w:lineRule="auto"/>
              <w:rPr>
                <w:rFonts w:cstheme="minorHAnsi"/>
                <w:bCs/>
                <w:iCs/>
              </w:rPr>
            </w:pPr>
          </w:p>
          <w:p w14:paraId="7B2D48B3" w14:textId="36D38FFE" w:rsidR="00AF35C7" w:rsidRDefault="00AF35C7" w:rsidP="00701770">
            <w:pPr>
              <w:spacing w:after="0" w:line="240" w:lineRule="auto"/>
              <w:rPr>
                <w:rFonts w:cstheme="minorHAnsi"/>
                <w:bCs/>
                <w:iCs/>
              </w:rPr>
            </w:pPr>
            <w:r w:rsidRPr="000445E8">
              <w:rPr>
                <w:rFonts w:cstheme="minorHAnsi"/>
                <w:bCs/>
                <w:iCs/>
              </w:rPr>
              <w:t xml:space="preserve">The text and the Online Learning Tool are required. Use earlier </w:t>
            </w:r>
            <w:r w:rsidR="0003651E" w:rsidRPr="000445E8">
              <w:rPr>
                <w:rFonts w:cstheme="minorHAnsi"/>
                <w:bCs/>
                <w:iCs/>
              </w:rPr>
              <w:t>editions or</w:t>
            </w:r>
            <w:r w:rsidRPr="000445E8">
              <w:rPr>
                <w:rFonts w:cstheme="minorHAnsi"/>
                <w:bCs/>
                <w:iCs/>
              </w:rPr>
              <w:t xml:space="preserve"> choose not to use the textbook </w:t>
            </w:r>
            <w:r w:rsidRPr="000445E8">
              <w:rPr>
                <w:rFonts w:cstheme="minorHAnsi"/>
                <w:b/>
                <w:bCs/>
                <w:iCs/>
                <w:color w:val="FF0000"/>
              </w:rPr>
              <w:t>AT YOUR OWN RISK</w:t>
            </w:r>
            <w:r w:rsidRPr="000445E8">
              <w:rPr>
                <w:rFonts w:cstheme="minorHAnsi"/>
                <w:bCs/>
                <w:iCs/>
              </w:rPr>
              <w:t>. (Other editions may cause you to do the wrong assignments. It is not my job to determine what the differences are.)</w:t>
            </w:r>
          </w:p>
          <w:p w14:paraId="6D47DDC9" w14:textId="7914520A" w:rsidR="00425417" w:rsidRDefault="00425417" w:rsidP="00701770">
            <w:pPr>
              <w:spacing w:after="0" w:line="240" w:lineRule="auto"/>
              <w:rPr>
                <w:rFonts w:cstheme="minorHAnsi"/>
                <w:bCs/>
                <w:iCs/>
              </w:rPr>
            </w:pPr>
          </w:p>
          <w:p w14:paraId="55EBE6F0" w14:textId="74197967" w:rsidR="00425417" w:rsidRPr="00AD413A" w:rsidRDefault="00425417" w:rsidP="00701770">
            <w:pPr>
              <w:spacing w:after="0" w:line="240" w:lineRule="auto"/>
              <w:rPr>
                <w:rFonts w:cstheme="minorHAnsi"/>
                <w:b/>
                <w:bCs/>
                <w:iCs/>
                <w:noProof/>
              </w:rPr>
            </w:pPr>
            <w:r w:rsidRPr="00AD413A">
              <w:rPr>
                <w:rFonts w:cstheme="minorHAnsi"/>
                <w:b/>
                <w:bCs/>
                <w:iCs/>
                <w:noProof/>
              </w:rPr>
              <w:t xml:space="preserve">Student Registration for </w:t>
            </w:r>
            <w:r>
              <w:rPr>
                <w:rFonts w:cstheme="minorHAnsi"/>
                <w:b/>
                <w:bCs/>
                <w:iCs/>
                <w:noProof/>
              </w:rPr>
              <w:t>Pearson MyLab</w:t>
            </w:r>
            <w:r w:rsidRPr="00AD413A">
              <w:rPr>
                <w:rFonts w:cstheme="minorHAnsi"/>
                <w:b/>
                <w:bCs/>
                <w:iCs/>
                <w:noProof/>
              </w:rPr>
              <w:t xml:space="preserve"> through CANVAS (Please see the documentation under the Syllabus tab in CANVAS.) </w:t>
            </w:r>
          </w:p>
          <w:p w14:paraId="56075A74" w14:textId="77777777" w:rsidR="00425417" w:rsidRPr="00AD413A" w:rsidRDefault="00425417" w:rsidP="00701770">
            <w:pPr>
              <w:numPr>
                <w:ilvl w:val="0"/>
                <w:numId w:val="20"/>
              </w:numPr>
              <w:spacing w:after="0" w:line="240" w:lineRule="auto"/>
              <w:rPr>
                <w:rFonts w:cstheme="minorHAnsi"/>
                <w:bCs/>
                <w:iCs/>
                <w:noProof/>
              </w:rPr>
            </w:pPr>
            <w:r w:rsidRPr="00AD413A">
              <w:rPr>
                <w:rFonts w:cstheme="minorHAnsi"/>
              </w:rPr>
              <w:t>Log in to CANVAS and navigate to your course</w:t>
            </w:r>
            <w:r w:rsidRPr="00AD413A">
              <w:rPr>
                <w:rFonts w:cstheme="minorHAnsi"/>
                <w:bCs/>
                <w:iCs/>
                <w:noProof/>
              </w:rPr>
              <w:t>.</w:t>
            </w:r>
          </w:p>
          <w:p w14:paraId="7326091A" w14:textId="5ED1E334" w:rsidR="00425417" w:rsidRPr="00AD413A" w:rsidRDefault="00425417" w:rsidP="00701770">
            <w:pPr>
              <w:numPr>
                <w:ilvl w:val="0"/>
                <w:numId w:val="20"/>
              </w:numPr>
              <w:spacing w:after="0" w:line="240" w:lineRule="auto"/>
              <w:rPr>
                <w:rFonts w:cstheme="minorHAnsi"/>
                <w:bCs/>
                <w:iCs/>
                <w:noProof/>
              </w:rPr>
            </w:pPr>
            <w:r w:rsidRPr="00AD413A">
              <w:rPr>
                <w:rFonts w:cstheme="minorHAnsi"/>
                <w:bCs/>
                <w:iCs/>
                <w:noProof/>
              </w:rPr>
              <w:t>Click on the "</w:t>
            </w:r>
            <w:r>
              <w:rPr>
                <w:rFonts w:cstheme="minorHAnsi"/>
                <w:bCs/>
                <w:iCs/>
                <w:noProof/>
              </w:rPr>
              <w:t>Pearson MyLab and Mastering</w:t>
            </w:r>
            <w:r w:rsidRPr="00AD413A">
              <w:rPr>
                <w:rFonts w:cstheme="minorHAnsi"/>
                <w:bCs/>
                <w:iCs/>
                <w:noProof/>
              </w:rPr>
              <w:t>" link.</w:t>
            </w:r>
          </w:p>
          <w:p w14:paraId="1538190B" w14:textId="77777777" w:rsidR="00425417" w:rsidRPr="00AD413A" w:rsidRDefault="00425417" w:rsidP="00701770">
            <w:pPr>
              <w:numPr>
                <w:ilvl w:val="0"/>
                <w:numId w:val="20"/>
              </w:numPr>
              <w:spacing w:after="0" w:line="240" w:lineRule="auto"/>
              <w:rPr>
                <w:rFonts w:cstheme="minorHAnsi"/>
                <w:bCs/>
                <w:iCs/>
                <w:noProof/>
              </w:rPr>
            </w:pPr>
            <w:r w:rsidRPr="00AD413A">
              <w:rPr>
                <w:rFonts w:cstheme="minorHAnsi"/>
                <w:bCs/>
                <w:iCs/>
                <w:noProof/>
              </w:rPr>
              <w:t>Follow the on-screen instructions to register.</w:t>
            </w:r>
          </w:p>
          <w:p w14:paraId="134B007A" w14:textId="77777777" w:rsidR="00AF35C7" w:rsidRPr="000445E8" w:rsidRDefault="00AF35C7" w:rsidP="00701770">
            <w:pPr>
              <w:spacing w:after="0" w:line="240" w:lineRule="auto"/>
              <w:rPr>
                <w:rFonts w:cstheme="minorHAnsi"/>
                <w:bCs/>
                <w:iCs/>
              </w:rPr>
            </w:pPr>
          </w:p>
          <w:p w14:paraId="4568F7DD" w14:textId="5F37D91F" w:rsidR="00AF35C7" w:rsidRDefault="00AF35C7" w:rsidP="00701770">
            <w:pPr>
              <w:spacing w:after="0" w:line="240" w:lineRule="auto"/>
              <w:rPr>
                <w:rFonts w:cstheme="minorHAnsi"/>
              </w:rPr>
            </w:pPr>
            <w:r w:rsidRPr="000445E8">
              <w:rPr>
                <w:rFonts w:cstheme="minorHAnsi"/>
              </w:rPr>
              <w:t xml:space="preserve">Other supplemental materials may be used and will be provided in class or on </w:t>
            </w:r>
            <w:r w:rsidR="004F751A">
              <w:rPr>
                <w:rFonts w:cstheme="minorHAnsi"/>
              </w:rPr>
              <w:t>CANVAS</w:t>
            </w:r>
            <w:r w:rsidRPr="000445E8">
              <w:rPr>
                <w:rFonts w:cstheme="minorHAnsi"/>
              </w:rPr>
              <w:t>.</w:t>
            </w:r>
          </w:p>
          <w:p w14:paraId="22CD2431" w14:textId="1DC26352" w:rsidR="00B76247" w:rsidRPr="003C0795" w:rsidRDefault="00B76247" w:rsidP="00701770">
            <w:pPr>
              <w:spacing w:after="0" w:line="240" w:lineRule="auto"/>
            </w:pPr>
          </w:p>
        </w:tc>
      </w:tr>
      <w:tr w:rsidR="00774D24" w:rsidRPr="00A631C7" w14:paraId="1DDDD9C4" w14:textId="77777777" w:rsidTr="00701770">
        <w:trPr>
          <w:jc w:val="center"/>
        </w:trPr>
        <w:tc>
          <w:tcPr>
            <w:tcW w:w="1710" w:type="dxa"/>
          </w:tcPr>
          <w:p w14:paraId="110C5A1D" w14:textId="38D14C3F" w:rsidR="00774D24" w:rsidRPr="00A52921" w:rsidRDefault="00774D24" w:rsidP="00701770">
            <w:pPr>
              <w:spacing w:after="0" w:line="240" w:lineRule="auto"/>
              <w:rPr>
                <w:b/>
              </w:rPr>
            </w:pPr>
            <w:r w:rsidRPr="006951B4">
              <w:rPr>
                <w:b/>
              </w:rPr>
              <w:t>Course Requirements:</w:t>
            </w:r>
          </w:p>
        </w:tc>
        <w:tc>
          <w:tcPr>
            <w:tcW w:w="8649" w:type="dxa"/>
          </w:tcPr>
          <w:p w14:paraId="151331BD" w14:textId="652D0F21" w:rsidR="00774D24" w:rsidRPr="003C0795" w:rsidRDefault="00774D24" w:rsidP="00701770">
            <w:pPr>
              <w:spacing w:after="0" w:line="240" w:lineRule="auto"/>
            </w:pPr>
            <w:r w:rsidRPr="003C0795">
              <w:t>The course is divided into four modules. You will be graded on the following items:</w:t>
            </w:r>
          </w:p>
          <w:p w14:paraId="1C67E08D" w14:textId="77777777" w:rsidR="00774D24" w:rsidRPr="003C0795" w:rsidRDefault="00774D24" w:rsidP="00701770">
            <w:pPr>
              <w:numPr>
                <w:ilvl w:val="0"/>
                <w:numId w:val="1"/>
              </w:numPr>
              <w:tabs>
                <w:tab w:val="clear" w:pos="576"/>
                <w:tab w:val="num" w:pos="270"/>
              </w:tabs>
              <w:spacing w:after="0" w:line="240" w:lineRule="auto"/>
              <w:ind w:left="270" w:hanging="270"/>
            </w:pPr>
            <w:r>
              <w:t>Graded Introductory Activities</w:t>
            </w:r>
          </w:p>
          <w:p w14:paraId="581E403C" w14:textId="68DF6553" w:rsidR="00774D24" w:rsidRDefault="00774D24" w:rsidP="00701770">
            <w:pPr>
              <w:numPr>
                <w:ilvl w:val="0"/>
                <w:numId w:val="1"/>
              </w:numPr>
              <w:tabs>
                <w:tab w:val="clear" w:pos="576"/>
                <w:tab w:val="num" w:pos="270"/>
              </w:tabs>
              <w:spacing w:after="0" w:line="240" w:lineRule="auto"/>
              <w:ind w:left="270" w:hanging="270"/>
            </w:pPr>
            <w:r w:rsidRPr="003C0795">
              <w:t xml:space="preserve">Four exams </w:t>
            </w:r>
          </w:p>
          <w:p w14:paraId="1B9334C9" w14:textId="18401B8E" w:rsidR="00774D24" w:rsidRPr="003C0795" w:rsidRDefault="00774D24" w:rsidP="00701770">
            <w:pPr>
              <w:numPr>
                <w:ilvl w:val="0"/>
                <w:numId w:val="1"/>
              </w:numPr>
              <w:tabs>
                <w:tab w:val="clear" w:pos="576"/>
                <w:tab w:val="num" w:pos="270"/>
              </w:tabs>
              <w:spacing w:after="0" w:line="240" w:lineRule="auto"/>
              <w:ind w:left="270" w:hanging="270"/>
            </w:pPr>
            <w:r>
              <w:t>Chapter Quizzes</w:t>
            </w:r>
            <w:r w:rsidRPr="003C0795">
              <w:t xml:space="preserve"> (</w:t>
            </w:r>
            <w:r>
              <w:t>1</w:t>
            </w:r>
            <w:r w:rsidR="00E047BA">
              <w:t>5</w:t>
            </w:r>
            <w:r>
              <w:t xml:space="preserve"> Chapters – </w:t>
            </w:r>
            <w:r w:rsidR="00052EC2">
              <w:t>t</w:t>
            </w:r>
            <w:r>
              <w:t>op 12 will count)</w:t>
            </w:r>
          </w:p>
          <w:p w14:paraId="007D044F" w14:textId="77777777" w:rsidR="00774D24" w:rsidRDefault="00052EC2" w:rsidP="00701770">
            <w:pPr>
              <w:numPr>
                <w:ilvl w:val="0"/>
                <w:numId w:val="1"/>
              </w:numPr>
              <w:tabs>
                <w:tab w:val="clear" w:pos="576"/>
                <w:tab w:val="num" w:pos="270"/>
              </w:tabs>
              <w:spacing w:after="0" w:line="240" w:lineRule="auto"/>
              <w:ind w:left="270" w:hanging="270"/>
            </w:pPr>
            <w:r>
              <w:t xml:space="preserve">A </w:t>
            </w:r>
            <w:r w:rsidR="00774D24">
              <w:t>“Hot Topics” Assignment</w:t>
            </w:r>
          </w:p>
          <w:p w14:paraId="112F960E" w14:textId="44418196" w:rsidR="00052EC2" w:rsidRDefault="005C2463" w:rsidP="00701770">
            <w:pPr>
              <w:numPr>
                <w:ilvl w:val="0"/>
                <w:numId w:val="1"/>
              </w:numPr>
              <w:tabs>
                <w:tab w:val="clear" w:pos="576"/>
                <w:tab w:val="num" w:pos="270"/>
              </w:tabs>
              <w:spacing w:after="0" w:line="240" w:lineRule="auto"/>
              <w:ind w:left="270" w:hanging="270"/>
            </w:pPr>
            <w:r>
              <w:t>Attendance</w:t>
            </w:r>
            <w:r w:rsidR="00052EC2">
              <w:t xml:space="preserve"> </w:t>
            </w:r>
          </w:p>
          <w:p w14:paraId="21E9B552" w14:textId="0DF87F12" w:rsidR="00E047BA" w:rsidRPr="00AF35C7" w:rsidRDefault="00E047BA" w:rsidP="00701770">
            <w:pPr>
              <w:spacing w:after="0" w:line="240" w:lineRule="auto"/>
              <w:ind w:left="270"/>
            </w:pPr>
          </w:p>
        </w:tc>
      </w:tr>
      <w:tr w:rsidR="008F738A" w:rsidRPr="00A631C7" w14:paraId="5F6ADD64" w14:textId="77777777" w:rsidTr="00701770">
        <w:trPr>
          <w:jc w:val="center"/>
        </w:trPr>
        <w:tc>
          <w:tcPr>
            <w:tcW w:w="1710" w:type="dxa"/>
            <w:hideMark/>
          </w:tcPr>
          <w:p w14:paraId="5F6ADD53" w14:textId="79F22164" w:rsidR="008F738A" w:rsidRPr="006951B4" w:rsidRDefault="008F738A" w:rsidP="00701770">
            <w:pPr>
              <w:spacing w:after="0" w:line="240" w:lineRule="auto"/>
              <w:rPr>
                <w:b/>
              </w:rPr>
            </w:pPr>
            <w:r w:rsidRPr="006951B4">
              <w:br w:type="page"/>
            </w:r>
            <w:r w:rsidRPr="006951B4">
              <w:rPr>
                <w:b/>
              </w:rPr>
              <w:t>Grading:</w:t>
            </w:r>
          </w:p>
        </w:tc>
        <w:tc>
          <w:tcPr>
            <w:tcW w:w="8649" w:type="dxa"/>
          </w:tcPr>
          <w:p w14:paraId="7D2D5912" w14:textId="77777777" w:rsidR="00774D24" w:rsidRPr="003C0795" w:rsidRDefault="00774D24" w:rsidP="00701770">
            <w:pPr>
              <w:spacing w:after="0" w:line="240" w:lineRule="auto"/>
            </w:pPr>
            <w:r w:rsidRPr="003C0795">
              <w:t>Your grade for this course will be calculated using a point scale.</w:t>
            </w:r>
          </w:p>
          <w:p w14:paraId="4FBEF502" w14:textId="77777777" w:rsidR="00774D24" w:rsidRDefault="00774D24" w:rsidP="00701770">
            <w:pPr>
              <w:tabs>
                <w:tab w:val="right" w:leader="dot" w:pos="7200"/>
              </w:tabs>
              <w:spacing w:after="0" w:line="240" w:lineRule="auto"/>
              <w:rPr>
                <w:rFonts w:eastAsia="Times New Roman" w:cs="Arial"/>
              </w:rPr>
            </w:pPr>
            <w:r>
              <w:rPr>
                <w:rFonts w:eastAsia="Times New Roman" w:cs="Arial"/>
              </w:rPr>
              <w:t>Four Exams</w:t>
            </w:r>
            <w:r w:rsidRPr="003C0795">
              <w:rPr>
                <w:rFonts w:eastAsia="Times New Roman" w:cs="Arial"/>
              </w:rPr>
              <w:tab/>
            </w:r>
            <w:r>
              <w:rPr>
                <w:rFonts w:eastAsia="Times New Roman" w:cs="Arial"/>
              </w:rPr>
              <w:t>4</w:t>
            </w:r>
            <w:r w:rsidRPr="003C0795">
              <w:rPr>
                <w:rFonts w:eastAsia="Times New Roman" w:cs="Arial"/>
              </w:rPr>
              <w:t>00 pts.</w:t>
            </w:r>
          </w:p>
          <w:p w14:paraId="6BCA3619" w14:textId="57ED9606" w:rsidR="00774D24" w:rsidRPr="003C0795" w:rsidRDefault="00774D24" w:rsidP="00701770">
            <w:pPr>
              <w:tabs>
                <w:tab w:val="right" w:leader="dot" w:pos="7200"/>
              </w:tabs>
              <w:spacing w:after="0" w:line="240" w:lineRule="auto"/>
              <w:rPr>
                <w:rFonts w:eastAsia="Times New Roman" w:cs="Arial"/>
              </w:rPr>
            </w:pPr>
            <w:r>
              <w:rPr>
                <w:rFonts w:eastAsia="Times New Roman" w:cs="Arial"/>
              </w:rPr>
              <w:t>Graded Introductory Activities</w:t>
            </w:r>
            <w:r w:rsidRPr="00800848">
              <w:rPr>
                <w:rFonts w:eastAsia="Times New Roman" w:cs="Arial"/>
              </w:rPr>
              <w:tab/>
            </w:r>
            <w:r w:rsidR="00FE5C68">
              <w:rPr>
                <w:rFonts w:eastAsia="Times New Roman" w:cs="Arial"/>
              </w:rPr>
              <w:t>30</w:t>
            </w:r>
            <w:r w:rsidRPr="00800848">
              <w:rPr>
                <w:rFonts w:eastAsia="Times New Roman" w:cs="Arial"/>
              </w:rPr>
              <w:t xml:space="preserve"> pts.</w:t>
            </w:r>
          </w:p>
          <w:p w14:paraId="478A5E42" w14:textId="77777777" w:rsidR="00774D24" w:rsidRPr="003C0795" w:rsidRDefault="00774D24" w:rsidP="00701770">
            <w:pPr>
              <w:tabs>
                <w:tab w:val="right" w:leader="dot" w:pos="7200"/>
              </w:tabs>
              <w:spacing w:after="0" w:line="240" w:lineRule="auto"/>
              <w:rPr>
                <w:rFonts w:eastAsia="Times New Roman" w:cs="Arial"/>
              </w:rPr>
            </w:pPr>
            <w:r>
              <w:rPr>
                <w:rFonts w:eastAsia="Times New Roman" w:cs="Arial"/>
              </w:rPr>
              <w:t>Chapter Quizzes</w:t>
            </w:r>
            <w:r w:rsidRPr="003C0795">
              <w:rPr>
                <w:rFonts w:eastAsia="Times New Roman" w:cs="Arial"/>
              </w:rPr>
              <w:tab/>
              <w:t>1</w:t>
            </w:r>
            <w:r>
              <w:rPr>
                <w:rFonts w:eastAsia="Times New Roman" w:cs="Arial"/>
              </w:rPr>
              <w:t>2</w:t>
            </w:r>
            <w:r w:rsidRPr="003C0795">
              <w:rPr>
                <w:rFonts w:eastAsia="Times New Roman" w:cs="Arial"/>
              </w:rPr>
              <w:t>0 pts.</w:t>
            </w:r>
          </w:p>
          <w:p w14:paraId="486110C5" w14:textId="390F08BE" w:rsidR="00774D24" w:rsidRDefault="00774D24" w:rsidP="00701770">
            <w:pPr>
              <w:tabs>
                <w:tab w:val="right" w:leader="dot" w:pos="7200"/>
              </w:tabs>
              <w:spacing w:after="0" w:line="240" w:lineRule="auto"/>
              <w:rPr>
                <w:rFonts w:eastAsia="Times New Roman" w:cs="Arial"/>
              </w:rPr>
            </w:pPr>
            <w:r>
              <w:rPr>
                <w:rFonts w:eastAsia="Times New Roman" w:cs="Arial"/>
              </w:rPr>
              <w:t xml:space="preserve">Hot Topics </w:t>
            </w:r>
            <w:r w:rsidRPr="003C0795">
              <w:rPr>
                <w:rFonts w:eastAsia="Times New Roman" w:cs="Arial"/>
              </w:rPr>
              <w:t>Assignment</w:t>
            </w:r>
            <w:r w:rsidR="00E047BA">
              <w:rPr>
                <w:rFonts w:eastAsia="Times New Roman" w:cs="Arial"/>
              </w:rPr>
              <w:t>s</w:t>
            </w:r>
            <w:r w:rsidRPr="003C0795">
              <w:rPr>
                <w:rFonts w:eastAsia="Times New Roman" w:cs="Arial"/>
              </w:rPr>
              <w:tab/>
            </w:r>
            <w:r w:rsidR="00FE5C68">
              <w:rPr>
                <w:rFonts w:eastAsia="Times New Roman" w:cs="Arial"/>
              </w:rPr>
              <w:t>100 pts</w:t>
            </w:r>
            <w:r w:rsidRPr="003C0795">
              <w:rPr>
                <w:rFonts w:eastAsia="Times New Roman" w:cs="Arial"/>
              </w:rPr>
              <w:t>.</w:t>
            </w:r>
          </w:p>
          <w:p w14:paraId="2D21BA8D" w14:textId="4518F0EC" w:rsidR="00052EC2" w:rsidRPr="003C0795" w:rsidRDefault="005C2463" w:rsidP="00701770">
            <w:pPr>
              <w:tabs>
                <w:tab w:val="right" w:leader="dot" w:pos="7200"/>
              </w:tabs>
              <w:spacing w:after="0" w:line="240" w:lineRule="auto"/>
              <w:rPr>
                <w:rFonts w:eastAsia="Times New Roman" w:cs="Arial"/>
              </w:rPr>
            </w:pPr>
            <w:r>
              <w:rPr>
                <w:rFonts w:eastAsia="Times New Roman" w:cs="Arial"/>
              </w:rPr>
              <w:t>Attendance</w:t>
            </w:r>
            <w:r w:rsidR="00052EC2" w:rsidRPr="003C0795">
              <w:rPr>
                <w:rFonts w:eastAsia="Times New Roman" w:cs="Arial"/>
              </w:rPr>
              <w:tab/>
            </w:r>
            <w:r w:rsidR="00E047BA">
              <w:rPr>
                <w:rFonts w:eastAsia="Times New Roman" w:cs="Arial"/>
              </w:rPr>
              <w:t>100</w:t>
            </w:r>
            <w:r w:rsidR="00052EC2" w:rsidRPr="003C0795">
              <w:rPr>
                <w:rFonts w:eastAsia="Times New Roman" w:cs="Arial"/>
              </w:rPr>
              <w:t xml:space="preserve"> pts.</w:t>
            </w:r>
          </w:p>
          <w:p w14:paraId="4ECD28A9" w14:textId="7540ADED" w:rsidR="00774D24" w:rsidRPr="003C0795" w:rsidRDefault="00774D24" w:rsidP="00701770">
            <w:pPr>
              <w:tabs>
                <w:tab w:val="right" w:leader="dot" w:pos="7200"/>
              </w:tabs>
              <w:spacing w:after="0" w:line="240" w:lineRule="auto"/>
              <w:rPr>
                <w:b/>
              </w:rPr>
            </w:pPr>
            <w:r w:rsidRPr="003C0795">
              <w:rPr>
                <w:rFonts w:eastAsia="Times New Roman" w:cs="Arial"/>
                <w:b/>
              </w:rPr>
              <w:t>TOTAL AVAILABLE POINTS</w:t>
            </w:r>
            <w:r w:rsidRPr="003C0795">
              <w:rPr>
                <w:rFonts w:eastAsia="Times New Roman" w:cs="Arial"/>
                <w:b/>
              </w:rPr>
              <w:tab/>
            </w:r>
            <w:r>
              <w:rPr>
                <w:rFonts w:eastAsia="Times New Roman" w:cs="Arial"/>
                <w:b/>
              </w:rPr>
              <w:t>7</w:t>
            </w:r>
            <w:r w:rsidR="00FE5C68">
              <w:rPr>
                <w:rFonts w:eastAsia="Times New Roman" w:cs="Arial"/>
                <w:b/>
              </w:rPr>
              <w:t>5</w:t>
            </w:r>
            <w:r w:rsidRPr="003C0795">
              <w:rPr>
                <w:rFonts w:eastAsia="Times New Roman" w:cs="Arial"/>
                <w:b/>
              </w:rPr>
              <w:t>0 pts</w:t>
            </w:r>
            <w:r w:rsidRPr="003C0795">
              <w:rPr>
                <w:b/>
              </w:rPr>
              <w:t>.</w:t>
            </w:r>
          </w:p>
          <w:p w14:paraId="631BF7F2" w14:textId="77777777" w:rsidR="008F738A" w:rsidRPr="003C0795" w:rsidRDefault="008F738A" w:rsidP="00701770">
            <w:pPr>
              <w:tabs>
                <w:tab w:val="right" w:leader="dot" w:pos="7200"/>
              </w:tabs>
              <w:spacing w:after="0" w:line="240" w:lineRule="auto"/>
              <w:rPr>
                <w:b/>
              </w:rPr>
            </w:pPr>
          </w:p>
          <w:p w14:paraId="4303E531" w14:textId="77777777" w:rsidR="008F738A" w:rsidRPr="000F6DD8" w:rsidRDefault="008F738A" w:rsidP="00701770">
            <w:pPr>
              <w:tabs>
                <w:tab w:val="right" w:leader="dot" w:pos="7200"/>
              </w:tabs>
              <w:spacing w:after="0" w:line="240" w:lineRule="auto"/>
              <w:rPr>
                <w:rFonts w:cstheme="minorHAnsi"/>
                <w:b/>
              </w:rPr>
            </w:pPr>
            <w:r w:rsidRPr="000F6DD8">
              <w:rPr>
                <w:rFonts w:cstheme="minorHAnsi"/>
                <w:b/>
              </w:rPr>
              <w:t>Grading Scale:</w:t>
            </w:r>
          </w:p>
          <w:p w14:paraId="077C6EB5" w14:textId="77777777" w:rsidR="008F738A" w:rsidRPr="00D63C3B" w:rsidRDefault="008F738A" w:rsidP="00701770">
            <w:pPr>
              <w:spacing w:after="0" w:line="240" w:lineRule="auto"/>
              <w:rPr>
                <w:rFonts w:cstheme="minorHAnsi"/>
              </w:rPr>
            </w:pPr>
            <w:r w:rsidRPr="00D63C3B">
              <w:rPr>
                <w:rFonts w:cstheme="minorHAnsi"/>
              </w:rPr>
              <w:t>A: 90-100%</w:t>
            </w:r>
            <w:r w:rsidRPr="00D63C3B">
              <w:rPr>
                <w:rFonts w:cstheme="minorHAnsi"/>
              </w:rPr>
              <w:tab/>
            </w:r>
            <w:r>
              <w:rPr>
                <w:rFonts w:cstheme="minorHAnsi"/>
              </w:rPr>
              <w:t>675-750</w:t>
            </w:r>
            <w:r w:rsidRPr="00D63C3B">
              <w:rPr>
                <w:rFonts w:cstheme="minorHAnsi"/>
              </w:rPr>
              <w:t xml:space="preserve"> pts.</w:t>
            </w:r>
          </w:p>
          <w:p w14:paraId="4BAFCA6E" w14:textId="77777777" w:rsidR="008F738A" w:rsidRPr="00D63C3B" w:rsidRDefault="008F738A" w:rsidP="00701770">
            <w:pPr>
              <w:spacing w:after="0" w:line="240" w:lineRule="auto"/>
              <w:rPr>
                <w:rFonts w:cstheme="minorHAnsi"/>
              </w:rPr>
            </w:pPr>
            <w:r w:rsidRPr="00D63C3B">
              <w:rPr>
                <w:rFonts w:cstheme="minorHAnsi"/>
              </w:rPr>
              <w:t>B: 80- 89%</w:t>
            </w:r>
            <w:r w:rsidRPr="00D63C3B">
              <w:rPr>
                <w:rFonts w:cstheme="minorHAnsi"/>
              </w:rPr>
              <w:tab/>
            </w:r>
            <w:r>
              <w:rPr>
                <w:rFonts w:cstheme="minorHAnsi"/>
              </w:rPr>
              <w:t>600-674</w:t>
            </w:r>
            <w:r w:rsidRPr="00D63C3B">
              <w:rPr>
                <w:rFonts w:cstheme="minorHAnsi"/>
              </w:rPr>
              <w:t xml:space="preserve"> pts.</w:t>
            </w:r>
          </w:p>
          <w:p w14:paraId="31F5AC0A" w14:textId="77777777" w:rsidR="008F738A" w:rsidRPr="00D63C3B" w:rsidRDefault="008F738A" w:rsidP="00701770">
            <w:pPr>
              <w:spacing w:after="0" w:line="240" w:lineRule="auto"/>
              <w:rPr>
                <w:rFonts w:cstheme="minorHAnsi"/>
              </w:rPr>
            </w:pPr>
            <w:r w:rsidRPr="00D63C3B">
              <w:rPr>
                <w:rFonts w:cstheme="minorHAnsi"/>
              </w:rPr>
              <w:t>C: 70- 79%</w:t>
            </w:r>
            <w:r w:rsidRPr="00D63C3B">
              <w:rPr>
                <w:rFonts w:cstheme="minorHAnsi"/>
              </w:rPr>
              <w:tab/>
            </w:r>
            <w:r>
              <w:rPr>
                <w:rFonts w:cstheme="minorHAnsi"/>
              </w:rPr>
              <w:t>525-599</w:t>
            </w:r>
            <w:r w:rsidRPr="00D63C3B">
              <w:rPr>
                <w:rFonts w:cstheme="minorHAnsi"/>
              </w:rPr>
              <w:t xml:space="preserve"> pts.</w:t>
            </w:r>
          </w:p>
          <w:p w14:paraId="38D5B973" w14:textId="77777777" w:rsidR="008F738A" w:rsidRPr="00D63C3B" w:rsidRDefault="008F738A" w:rsidP="00701770">
            <w:pPr>
              <w:spacing w:after="0" w:line="240" w:lineRule="auto"/>
              <w:rPr>
                <w:rFonts w:cstheme="minorHAnsi"/>
              </w:rPr>
            </w:pPr>
            <w:r w:rsidRPr="00D63C3B">
              <w:rPr>
                <w:rFonts w:cstheme="minorHAnsi"/>
              </w:rPr>
              <w:t>D: 60- 69%</w:t>
            </w:r>
            <w:r w:rsidRPr="00D63C3B">
              <w:rPr>
                <w:rFonts w:cstheme="minorHAnsi"/>
              </w:rPr>
              <w:tab/>
            </w:r>
            <w:r>
              <w:rPr>
                <w:rFonts w:cstheme="minorHAnsi"/>
              </w:rPr>
              <w:t>450-524</w:t>
            </w:r>
            <w:r w:rsidRPr="00D63C3B">
              <w:rPr>
                <w:rFonts w:cstheme="minorHAnsi"/>
              </w:rPr>
              <w:t xml:space="preserve"> pts.</w:t>
            </w:r>
          </w:p>
          <w:p w14:paraId="7A3844FE" w14:textId="77777777" w:rsidR="008F738A" w:rsidRDefault="008F738A" w:rsidP="00701770">
            <w:pPr>
              <w:spacing w:after="0" w:line="240" w:lineRule="auto"/>
              <w:rPr>
                <w:rFonts w:cstheme="minorHAnsi"/>
              </w:rPr>
            </w:pPr>
            <w:r w:rsidRPr="00D63C3B">
              <w:rPr>
                <w:rFonts w:cstheme="minorHAnsi"/>
              </w:rPr>
              <w:t>F: below 60%</w:t>
            </w:r>
            <w:r w:rsidRPr="00D63C3B">
              <w:rPr>
                <w:rFonts w:cstheme="minorHAnsi"/>
              </w:rPr>
              <w:tab/>
              <w:t>000-4</w:t>
            </w:r>
            <w:r>
              <w:rPr>
                <w:rFonts w:cstheme="minorHAnsi"/>
              </w:rPr>
              <w:t>4</w:t>
            </w:r>
            <w:r w:rsidRPr="00D63C3B">
              <w:rPr>
                <w:rFonts w:cstheme="minorHAnsi"/>
              </w:rPr>
              <w:t>9 pts.</w:t>
            </w:r>
          </w:p>
          <w:p w14:paraId="5BBBCAC5" w14:textId="77777777" w:rsidR="008F738A" w:rsidRPr="003C0795" w:rsidRDefault="008F738A" w:rsidP="00701770">
            <w:pPr>
              <w:spacing w:after="0" w:line="240" w:lineRule="auto"/>
            </w:pPr>
          </w:p>
          <w:p w14:paraId="31D975E7" w14:textId="77777777" w:rsidR="005C2463" w:rsidRPr="0078659D" w:rsidRDefault="005C2463" w:rsidP="005C2463">
            <w:pPr>
              <w:tabs>
                <w:tab w:val="right" w:leader="dot" w:pos="7200"/>
              </w:tabs>
              <w:spacing w:after="0" w:line="240" w:lineRule="auto"/>
              <w:rPr>
                <w:b/>
                <w:color w:val="FF0000"/>
              </w:rPr>
            </w:pPr>
            <w:r w:rsidRPr="0078659D">
              <w:rPr>
                <w:b/>
                <w:color w:val="FF0000"/>
              </w:rPr>
              <w:t>NOTE: There may be other in-class assignments that may be assigned that will alter the total number of points for this class. Grading will always be based on the scale 90-100% = A, 80-89% = B, etc.…</w:t>
            </w:r>
          </w:p>
          <w:p w14:paraId="5F6ADD63" w14:textId="66F9A02A" w:rsidR="008F738A" w:rsidRPr="003C0795" w:rsidRDefault="008F738A" w:rsidP="00701770">
            <w:pPr>
              <w:tabs>
                <w:tab w:val="right" w:leader="dot" w:pos="7200"/>
              </w:tabs>
              <w:spacing w:after="0" w:line="240" w:lineRule="auto"/>
              <w:rPr>
                <w:b/>
              </w:rPr>
            </w:pPr>
          </w:p>
        </w:tc>
      </w:tr>
      <w:tr w:rsidR="00425417" w:rsidRPr="00A631C7" w14:paraId="5F6ADD69" w14:textId="77777777" w:rsidTr="00701770">
        <w:trPr>
          <w:jc w:val="center"/>
        </w:trPr>
        <w:tc>
          <w:tcPr>
            <w:tcW w:w="1710" w:type="dxa"/>
            <w:hideMark/>
          </w:tcPr>
          <w:p w14:paraId="3B3BEF0F" w14:textId="77777777" w:rsidR="00425417" w:rsidRPr="006951B4" w:rsidRDefault="00425417" w:rsidP="00701770">
            <w:pPr>
              <w:spacing w:after="0" w:line="240" w:lineRule="auto"/>
              <w:rPr>
                <w:b/>
                <w:bCs/>
                <w:iCs/>
              </w:rPr>
            </w:pPr>
            <w:r>
              <w:rPr>
                <w:b/>
                <w:bCs/>
                <w:iCs/>
              </w:rPr>
              <w:lastRenderedPageBreak/>
              <w:t>VALENCIA COLLEGE Policies</w:t>
            </w:r>
          </w:p>
          <w:p w14:paraId="5F6ADD66" w14:textId="77777777" w:rsidR="00425417" w:rsidRPr="006951B4" w:rsidRDefault="00425417" w:rsidP="00701770">
            <w:pPr>
              <w:spacing w:after="0" w:line="240" w:lineRule="auto"/>
              <w:rPr>
                <w:b/>
              </w:rPr>
            </w:pPr>
          </w:p>
        </w:tc>
        <w:tc>
          <w:tcPr>
            <w:tcW w:w="8649" w:type="dxa"/>
          </w:tcPr>
          <w:p w14:paraId="054EF462" w14:textId="26CD1095" w:rsidR="00425417" w:rsidRPr="00ED6D87" w:rsidRDefault="00425417" w:rsidP="00701770">
            <w:pPr>
              <w:pStyle w:val="ListParagraph"/>
              <w:numPr>
                <w:ilvl w:val="0"/>
                <w:numId w:val="2"/>
              </w:numPr>
              <w:spacing w:after="0" w:line="240" w:lineRule="auto"/>
              <w:rPr>
                <w:rFonts w:asciiTheme="minorHAnsi" w:hAnsiTheme="minorHAnsi" w:cstheme="minorHAnsi"/>
                <w:bCs/>
                <w:iCs/>
              </w:rPr>
            </w:pPr>
            <w:r w:rsidRPr="000F6DD8">
              <w:rPr>
                <w:rFonts w:asciiTheme="minorHAnsi" w:hAnsiTheme="minorHAnsi" w:cstheme="minorHAnsi"/>
                <w:b/>
                <w:bCs/>
                <w:i/>
                <w:iCs/>
              </w:rPr>
              <w:t>Withdrawal Policy:</w:t>
            </w:r>
            <w:r w:rsidRPr="000F6DD8">
              <w:rPr>
                <w:rFonts w:asciiTheme="minorHAnsi" w:hAnsiTheme="minorHAnsi" w:cstheme="minorHAnsi"/>
                <w:bCs/>
                <w:iCs/>
              </w:rPr>
              <w:t xml:space="preserve"> </w:t>
            </w:r>
            <w:r w:rsidRPr="000F6DD8">
              <w:rPr>
                <w:rFonts w:asciiTheme="minorHAnsi" w:hAnsiTheme="minorHAnsi" w:cstheme="minorHAnsi"/>
              </w:rPr>
              <w:t xml:space="preserve">Per Valencia Policy 4-07 (Academic Progress, Course Attendance and Grades, and Withdrawals), a student who withdraws from class before the </w:t>
            </w:r>
            <w:r w:rsidRPr="000F6DD8">
              <w:rPr>
                <w:rFonts w:asciiTheme="minorHAnsi" w:hAnsiTheme="minorHAnsi" w:cstheme="minorHAnsi"/>
                <w:b/>
              </w:rPr>
              <w:t xml:space="preserve">withdrawal deadline of </w:t>
            </w:r>
            <w:r>
              <w:rPr>
                <w:rFonts w:asciiTheme="minorHAnsi" w:hAnsiTheme="minorHAnsi" w:cstheme="minorHAnsi"/>
                <w:b/>
              </w:rPr>
              <w:t xml:space="preserve">Friday, </w:t>
            </w:r>
            <w:r w:rsidR="00F25F2C">
              <w:rPr>
                <w:rFonts w:asciiTheme="minorHAnsi" w:hAnsiTheme="minorHAnsi" w:cstheme="minorHAnsi"/>
                <w:b/>
              </w:rPr>
              <w:t>March 22, 2019</w:t>
            </w:r>
            <w:r w:rsidRPr="000A5E8F">
              <w:rPr>
                <w:rFonts w:asciiTheme="minorHAnsi" w:hAnsiTheme="minorHAnsi" w:cstheme="minorHAnsi"/>
                <w:i/>
              </w:rPr>
              <w:t>)</w:t>
            </w:r>
            <w:r w:rsidRPr="000F6DD8">
              <w:rPr>
                <w:rFonts w:asciiTheme="minorHAnsi" w:hAnsiTheme="minorHAnsi" w:cstheme="minorHAnsi"/>
              </w:rPr>
              <w:t xml:space="preserve"> will receive a grade of “W.”  A student is not permitted to withdraw after the withdrawal deadline.  Students who stay in the class after this deadline are responsible to complete all work required for the course; e.g., homework, projects, tests, etc. If you choose to stop </w:t>
            </w:r>
            <w:r>
              <w:rPr>
                <w:rFonts w:asciiTheme="minorHAnsi" w:hAnsiTheme="minorHAnsi" w:cstheme="minorHAnsi"/>
              </w:rPr>
              <w:t>participating in the</w:t>
            </w:r>
            <w:r w:rsidRPr="000F6DD8">
              <w:rPr>
                <w:rFonts w:asciiTheme="minorHAnsi" w:hAnsiTheme="minorHAnsi" w:cstheme="minorHAnsi"/>
              </w:rPr>
              <w:t xml:space="preserv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was not turned in on time. Students can still be withdrawn by the college for violations of the college’s code of conduct policies. Any student who withdraws or is withdrawn from a class during a third or subsequent attempt in the same course will be assigned a grade of “F.”  For </w:t>
            </w:r>
            <w:r>
              <w:rPr>
                <w:rFonts w:asciiTheme="minorHAnsi" w:hAnsiTheme="minorHAnsi" w:cstheme="minorHAnsi"/>
              </w:rPr>
              <w:t xml:space="preserve">more information, please </w:t>
            </w:r>
            <w:r w:rsidRPr="000F6DD8">
              <w:rPr>
                <w:rFonts w:asciiTheme="minorHAnsi" w:hAnsiTheme="minorHAnsi" w:cstheme="minorHAnsi"/>
              </w:rPr>
              <w:t xml:space="preserve">go to: </w:t>
            </w:r>
            <w:hyperlink r:id="rId12" w:history="1">
              <w:r>
                <w:rPr>
                  <w:rStyle w:val="Hyperlink"/>
                  <w:rFonts w:asciiTheme="minorHAnsi" w:hAnsiTheme="minorHAnsi" w:cstheme="minorHAnsi"/>
                </w:rPr>
                <w:t>Course Attempts &amp; Course Withdrawal at the Associates Level</w:t>
              </w:r>
            </w:hyperlink>
            <w:r w:rsidRPr="000F6DD8">
              <w:rPr>
                <w:rFonts w:asciiTheme="minorHAnsi" w:hAnsiTheme="minorHAnsi" w:cstheme="minorHAnsi"/>
              </w:rPr>
              <w:t xml:space="preserve">. </w:t>
            </w:r>
          </w:p>
          <w:p w14:paraId="41021696" w14:textId="77777777" w:rsidR="00425417" w:rsidRPr="000F6DD8" w:rsidRDefault="00425417" w:rsidP="00701770">
            <w:pPr>
              <w:pStyle w:val="ListParagraph"/>
              <w:spacing w:after="0" w:line="240" w:lineRule="auto"/>
              <w:ind w:left="360"/>
              <w:rPr>
                <w:rFonts w:asciiTheme="minorHAnsi" w:hAnsiTheme="minorHAnsi" w:cstheme="minorHAnsi"/>
                <w:bCs/>
                <w:iCs/>
              </w:rPr>
            </w:pPr>
            <w:r w:rsidRPr="000F6DD8">
              <w:rPr>
                <w:rFonts w:asciiTheme="minorHAnsi" w:hAnsiTheme="minorHAnsi" w:cstheme="minorHAnsi"/>
              </w:rPr>
              <w:t xml:space="preserve"> </w:t>
            </w:r>
          </w:p>
          <w:p w14:paraId="0829612C" w14:textId="77777777" w:rsidR="00425417" w:rsidRPr="00ED6D87" w:rsidRDefault="00425417" w:rsidP="00701770">
            <w:pPr>
              <w:pStyle w:val="ListParagraph"/>
              <w:numPr>
                <w:ilvl w:val="0"/>
                <w:numId w:val="2"/>
              </w:numPr>
              <w:spacing w:after="0" w:line="240" w:lineRule="auto"/>
              <w:rPr>
                <w:rFonts w:asciiTheme="minorHAnsi" w:hAnsiTheme="minorHAnsi"/>
                <w:bCs/>
                <w:iCs/>
              </w:rPr>
            </w:pPr>
            <w:r w:rsidRPr="000F6DD8">
              <w:rPr>
                <w:rFonts w:asciiTheme="minorHAnsi" w:hAnsiTheme="minorHAnsi" w:cstheme="minorHAnsi"/>
                <w:b/>
                <w:bCs/>
                <w:i/>
                <w:iCs/>
              </w:rPr>
              <w:t>Services for Students with Disabilities -</w:t>
            </w:r>
            <w:r w:rsidRPr="000F6DD8">
              <w:rPr>
                <w:rFonts w:asciiTheme="minorHAnsi" w:hAnsiTheme="minorHAnsi" w:cstheme="minorHAnsi"/>
                <w:b/>
              </w:rPr>
              <w:t xml:space="preserve"> </w:t>
            </w:r>
            <w:r w:rsidRPr="000F6DD8">
              <w:rPr>
                <w:rFonts w:asciiTheme="minorHAnsi" w:hAnsiTheme="minorHAnsi" w:cstheme="minorHAnsi"/>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t>
            </w:r>
            <w:r>
              <w:rPr>
                <w:rFonts w:asciiTheme="minorHAnsi" w:hAnsiTheme="minorHAnsi" w:cstheme="minorHAnsi"/>
              </w:rPr>
              <w:t>East</w:t>
            </w:r>
            <w:r w:rsidRPr="000F6DD8">
              <w:rPr>
                <w:rFonts w:asciiTheme="minorHAnsi" w:hAnsiTheme="minorHAnsi" w:cstheme="minorHAnsi"/>
              </w:rPr>
              <w:t xml:space="preserve"> Campus </w:t>
            </w:r>
            <w:r>
              <w:rPr>
                <w:rFonts w:asciiTheme="minorHAnsi" w:hAnsiTheme="minorHAnsi" w:cstheme="minorHAnsi"/>
              </w:rPr>
              <w:t xml:space="preserve">Bldg. 5 </w:t>
            </w:r>
            <w:r w:rsidRPr="000F6DD8">
              <w:rPr>
                <w:rFonts w:asciiTheme="minorHAnsi" w:hAnsiTheme="minorHAnsi" w:cstheme="minorHAnsi"/>
              </w:rPr>
              <w:t xml:space="preserve">Rm. </w:t>
            </w:r>
            <w:r>
              <w:rPr>
                <w:rFonts w:asciiTheme="minorHAnsi" w:hAnsiTheme="minorHAnsi" w:cstheme="minorHAnsi"/>
              </w:rPr>
              <w:t>216</w:t>
            </w:r>
            <w:r w:rsidRPr="000F6DD8">
              <w:rPr>
                <w:rFonts w:asciiTheme="minorHAnsi" w:hAnsiTheme="minorHAnsi" w:cstheme="minorHAnsi"/>
              </w:rPr>
              <w:t xml:space="preserve"> </w:t>
            </w:r>
            <w:r w:rsidRPr="000D4864">
              <w:rPr>
                <w:rFonts w:asciiTheme="minorHAnsi" w:hAnsiTheme="minorHAnsi" w:cstheme="minorHAnsi"/>
              </w:rPr>
              <w:t xml:space="preserve">Email: </w:t>
            </w:r>
            <w:hyperlink r:id="rId13" w:history="1">
              <w:r w:rsidRPr="00DF1F45">
                <w:rPr>
                  <w:rStyle w:val="Hyperlink"/>
                  <w:rFonts w:asciiTheme="minorHAnsi" w:hAnsiTheme="minorHAnsi" w:cstheme="minorHAnsi"/>
                </w:rPr>
                <w:t>osdeast@valenciacollege.edu</w:t>
              </w:r>
            </w:hyperlink>
            <w:r>
              <w:rPr>
                <w:rFonts w:asciiTheme="minorHAnsi" w:hAnsiTheme="minorHAnsi" w:cstheme="minorHAnsi"/>
              </w:rPr>
              <w:t xml:space="preserve">, </w:t>
            </w:r>
            <w:r w:rsidRPr="000D4864">
              <w:rPr>
                <w:rFonts w:asciiTheme="minorHAnsi" w:hAnsiTheme="minorHAnsi" w:cstheme="minorHAnsi"/>
              </w:rPr>
              <w:t xml:space="preserve"> Phone: 407-582-2229, Fax: 407-582-8908</w:t>
            </w:r>
          </w:p>
          <w:p w14:paraId="5F6ADD68" w14:textId="0BB4529A" w:rsidR="00425417" w:rsidRPr="00ED6D87" w:rsidRDefault="00425417" w:rsidP="00701770">
            <w:pPr>
              <w:spacing w:after="0" w:line="240" w:lineRule="auto"/>
              <w:rPr>
                <w:bCs/>
                <w:iCs/>
              </w:rPr>
            </w:pPr>
          </w:p>
        </w:tc>
      </w:tr>
      <w:tr w:rsidR="005C2463" w:rsidRPr="00A631C7" w14:paraId="5F6ADD76" w14:textId="77777777" w:rsidTr="00701770">
        <w:trPr>
          <w:jc w:val="center"/>
        </w:trPr>
        <w:tc>
          <w:tcPr>
            <w:tcW w:w="1710" w:type="dxa"/>
          </w:tcPr>
          <w:p w14:paraId="20EFD8F7" w14:textId="77777777" w:rsidR="005C2463" w:rsidRPr="000D3D6A" w:rsidRDefault="005C2463" w:rsidP="005C2463">
            <w:pPr>
              <w:spacing w:after="0" w:line="240" w:lineRule="auto"/>
              <w:rPr>
                <w:b/>
              </w:rPr>
            </w:pPr>
            <w:r w:rsidRPr="000D3D6A">
              <w:rPr>
                <w:b/>
              </w:rPr>
              <w:t>Attendance/</w:t>
            </w:r>
          </w:p>
          <w:p w14:paraId="5F6ADD6B" w14:textId="2C634769" w:rsidR="005C2463" w:rsidRPr="000D3D6A" w:rsidRDefault="005C2463" w:rsidP="005C2463">
            <w:pPr>
              <w:spacing w:after="0" w:line="240" w:lineRule="auto"/>
              <w:rPr>
                <w:b/>
                <w:bCs/>
                <w:iCs/>
              </w:rPr>
            </w:pPr>
            <w:r w:rsidRPr="000D3D6A">
              <w:rPr>
                <w:b/>
              </w:rPr>
              <w:t>Classroom Behavior:</w:t>
            </w:r>
          </w:p>
        </w:tc>
        <w:tc>
          <w:tcPr>
            <w:tcW w:w="8649" w:type="dxa"/>
          </w:tcPr>
          <w:p w14:paraId="1EF59893" w14:textId="23E32620" w:rsidR="005C2463" w:rsidRPr="000D3D6A" w:rsidRDefault="005C2463" w:rsidP="005C2463">
            <w:pPr>
              <w:numPr>
                <w:ilvl w:val="0"/>
                <w:numId w:val="2"/>
              </w:numPr>
              <w:spacing w:after="0" w:line="240" w:lineRule="auto"/>
              <w:rPr>
                <w:bCs/>
                <w:i/>
                <w:iCs/>
              </w:rPr>
            </w:pPr>
            <w:r w:rsidRPr="000D3D6A">
              <w:rPr>
                <w:b/>
                <w:bCs/>
                <w:i/>
                <w:iCs/>
              </w:rPr>
              <w:t>Be committed.</w:t>
            </w:r>
            <w:r w:rsidRPr="000D3D6A">
              <w:rPr>
                <w:bCs/>
                <w:iCs/>
              </w:rPr>
              <w:t xml:space="preserve"> We have made a commitment to be </w:t>
            </w:r>
            <w:r>
              <w:rPr>
                <w:bCs/>
                <w:iCs/>
              </w:rPr>
              <w:t>during the course published hours.</w:t>
            </w:r>
            <w:r w:rsidRPr="000D3D6A">
              <w:rPr>
                <w:b/>
                <w:bCs/>
                <w:iCs/>
              </w:rPr>
              <w:t xml:space="preserve">  </w:t>
            </w:r>
            <w:r w:rsidRPr="000D3D6A">
              <w:rPr>
                <w:bCs/>
                <w:iCs/>
              </w:rPr>
              <w:t>You are expected to schedule appointments and attend to other obligations at other times. If you cannot attend class regularly, then do not take a face-to-face class.</w:t>
            </w:r>
          </w:p>
          <w:p w14:paraId="4EEB0157" w14:textId="77777777" w:rsidR="005C2463" w:rsidRPr="000F6DD8" w:rsidRDefault="005C2463" w:rsidP="005C2463">
            <w:pPr>
              <w:numPr>
                <w:ilvl w:val="0"/>
                <w:numId w:val="2"/>
              </w:numPr>
              <w:spacing w:after="0" w:line="240" w:lineRule="auto"/>
              <w:rPr>
                <w:rFonts w:cstheme="minorHAnsi"/>
                <w:bCs/>
                <w:i/>
                <w:iCs/>
              </w:rPr>
            </w:pPr>
            <w:r w:rsidRPr="000F6DD8">
              <w:rPr>
                <w:rFonts w:cstheme="minorHAnsi"/>
                <w:b/>
                <w:bCs/>
                <w:i/>
                <w:iCs/>
              </w:rPr>
              <w:t>Attendance</w:t>
            </w:r>
            <w:r w:rsidRPr="000F6DD8">
              <w:rPr>
                <w:rFonts w:cstheme="minorHAnsi"/>
                <w:b/>
                <w:bCs/>
                <w:iCs/>
              </w:rPr>
              <w:t>.</w:t>
            </w:r>
            <w:r w:rsidRPr="000F6DD8">
              <w:rPr>
                <w:rFonts w:cstheme="minorHAnsi"/>
                <w:bCs/>
                <w:iCs/>
              </w:rPr>
              <w:t xml:space="preserve"> </w:t>
            </w:r>
            <w:r w:rsidRPr="000D3D6A">
              <w:rPr>
                <w:b/>
                <w:bCs/>
                <w:iCs/>
                <w:color w:val="FF0000"/>
                <w:u w:val="single"/>
              </w:rPr>
              <w:t>ATTENDANCE WILL BE TAKEN IN EVERY CLASS</w:t>
            </w:r>
            <w:r w:rsidRPr="000D3D6A">
              <w:rPr>
                <w:b/>
                <w:bCs/>
                <w:iCs/>
                <w:color w:val="FF0000"/>
              </w:rPr>
              <w:t>!!!</w:t>
            </w:r>
            <w:r w:rsidRPr="000D3D6A">
              <w:rPr>
                <w:b/>
                <w:bCs/>
                <w:iCs/>
              </w:rPr>
              <w:t xml:space="preserve"> </w:t>
            </w:r>
            <w:r w:rsidRPr="000F6DD8">
              <w:rPr>
                <w:rFonts w:cstheme="minorHAnsi"/>
                <w:bCs/>
                <w:iCs/>
              </w:rPr>
              <w:t xml:space="preserve">Attendance is required for this class and will be graded. </w:t>
            </w:r>
          </w:p>
          <w:p w14:paraId="289F3A74" w14:textId="77777777" w:rsidR="005C2463" w:rsidRPr="000F6DD8" w:rsidRDefault="005C2463" w:rsidP="005C2463">
            <w:pPr>
              <w:numPr>
                <w:ilvl w:val="0"/>
                <w:numId w:val="2"/>
              </w:numPr>
              <w:spacing w:after="0" w:line="240" w:lineRule="auto"/>
              <w:rPr>
                <w:rFonts w:cstheme="minorHAnsi"/>
                <w:bCs/>
                <w:i/>
                <w:iCs/>
              </w:rPr>
            </w:pPr>
            <w:r w:rsidRPr="000F6DD8">
              <w:rPr>
                <w:rFonts w:cstheme="minorHAnsi"/>
                <w:b/>
                <w:bCs/>
                <w:i/>
                <w:iCs/>
              </w:rPr>
              <w:t xml:space="preserve">Excused Absences.  There is no such thing as an excused absence. </w:t>
            </w:r>
            <w:r w:rsidRPr="000F6DD8">
              <w:rPr>
                <w:rFonts w:cstheme="minorHAnsi"/>
                <w:bCs/>
                <w:iCs/>
              </w:rPr>
              <w:t xml:space="preserve">Exceptions are made ONLY for </w:t>
            </w:r>
            <w:r w:rsidRPr="000F6DD8">
              <w:rPr>
                <w:rFonts w:cstheme="minorHAnsi"/>
                <w:b/>
                <w:bCs/>
                <w:iCs/>
              </w:rPr>
              <w:t>EXTREME</w:t>
            </w:r>
            <w:r w:rsidRPr="000F6DD8">
              <w:rPr>
                <w:rFonts w:cstheme="minorHAnsi"/>
                <w:bCs/>
                <w:iCs/>
              </w:rPr>
              <w:t xml:space="preserve"> personal illness or </w:t>
            </w:r>
            <w:r w:rsidRPr="000F6DD8">
              <w:rPr>
                <w:rFonts w:cstheme="minorHAnsi"/>
                <w:b/>
                <w:bCs/>
                <w:iCs/>
              </w:rPr>
              <w:t>CLOSE FAMILY MEMBER</w:t>
            </w:r>
            <w:r w:rsidRPr="000F6DD8">
              <w:rPr>
                <w:rFonts w:cstheme="minorHAnsi"/>
                <w:bCs/>
                <w:iCs/>
              </w:rPr>
              <w:t xml:space="preserve"> illness or death </w:t>
            </w:r>
            <w:r w:rsidRPr="000F6DD8">
              <w:rPr>
                <w:rFonts w:cstheme="minorHAnsi"/>
                <w:b/>
                <w:bCs/>
                <w:i/>
                <w:iCs/>
              </w:rPr>
              <w:t>that can be documented</w:t>
            </w:r>
            <w:r w:rsidRPr="000F6DD8">
              <w:rPr>
                <w:rFonts w:cstheme="minorHAnsi"/>
                <w:bCs/>
                <w:iCs/>
              </w:rPr>
              <w:t>. Also exceptions are made for any military responsibilities</w:t>
            </w:r>
            <w:r>
              <w:rPr>
                <w:rFonts w:cstheme="minorHAnsi"/>
                <w:bCs/>
                <w:iCs/>
              </w:rPr>
              <w:t xml:space="preserve"> and jury duty</w:t>
            </w:r>
            <w:r w:rsidRPr="000F6DD8">
              <w:rPr>
                <w:rFonts w:cstheme="minorHAnsi"/>
                <w:bCs/>
                <w:iCs/>
              </w:rPr>
              <w:t xml:space="preserve"> – just show me your orders!</w:t>
            </w:r>
          </w:p>
          <w:p w14:paraId="7F92316E" w14:textId="77777777" w:rsidR="005C2463" w:rsidRPr="000F6DD8" w:rsidRDefault="005C2463" w:rsidP="005C2463">
            <w:pPr>
              <w:numPr>
                <w:ilvl w:val="0"/>
                <w:numId w:val="2"/>
              </w:numPr>
              <w:spacing w:after="0" w:line="240" w:lineRule="auto"/>
              <w:rPr>
                <w:rFonts w:cstheme="minorHAnsi"/>
                <w:bCs/>
                <w:i/>
                <w:iCs/>
              </w:rPr>
            </w:pPr>
            <w:r w:rsidRPr="000F6DD8">
              <w:rPr>
                <w:rFonts w:cstheme="minorHAnsi"/>
                <w:b/>
                <w:bCs/>
                <w:i/>
                <w:iCs/>
              </w:rPr>
              <w:t>Attend class regularly</w:t>
            </w:r>
            <w:r w:rsidRPr="000F6DD8">
              <w:rPr>
                <w:rFonts w:cstheme="minorHAnsi"/>
                <w:bCs/>
                <w:i/>
                <w:iCs/>
              </w:rPr>
              <w:t xml:space="preserve">.  </w:t>
            </w:r>
            <w:r w:rsidRPr="000F6DD8">
              <w:rPr>
                <w:rFonts w:cstheme="minorHAnsi"/>
                <w:bCs/>
                <w:iCs/>
              </w:rPr>
              <w:t xml:space="preserve">If you are absent, you are expected to obtain any notes, announcements, etc. </w:t>
            </w:r>
            <w:r w:rsidRPr="000F6DD8">
              <w:rPr>
                <w:rFonts w:cstheme="minorHAnsi"/>
                <w:b/>
                <w:bCs/>
                <w:i/>
                <w:iCs/>
                <w:u w:val="single"/>
              </w:rPr>
              <w:t>from a classmate</w:t>
            </w:r>
            <w:r w:rsidRPr="000F6DD8">
              <w:rPr>
                <w:rFonts w:cstheme="minorHAnsi"/>
                <w:bCs/>
                <w:iCs/>
              </w:rPr>
              <w:t xml:space="preserve"> or from Blackboard, including handouts.  </w:t>
            </w:r>
            <w:r w:rsidRPr="000F6DD8">
              <w:rPr>
                <w:rFonts w:cstheme="minorHAnsi"/>
                <w:b/>
                <w:bCs/>
                <w:iCs/>
              </w:rPr>
              <w:t>No graded in-class assignments or activities can be made-up.</w:t>
            </w:r>
          </w:p>
          <w:p w14:paraId="267F3921" w14:textId="77777777" w:rsidR="005C2463" w:rsidRPr="0047061D" w:rsidRDefault="005C2463" w:rsidP="005C2463">
            <w:pPr>
              <w:numPr>
                <w:ilvl w:val="0"/>
                <w:numId w:val="2"/>
              </w:numPr>
              <w:spacing w:after="0" w:line="240" w:lineRule="auto"/>
              <w:rPr>
                <w:rFonts w:cstheme="minorHAnsi"/>
                <w:bCs/>
                <w:iCs/>
              </w:rPr>
            </w:pPr>
            <w:r w:rsidRPr="0047061D">
              <w:rPr>
                <w:rFonts w:cstheme="minorHAnsi"/>
                <w:b/>
                <w:bCs/>
                <w:i/>
                <w:iCs/>
              </w:rPr>
              <w:t>Arrive to class on time</w:t>
            </w:r>
            <w:r w:rsidRPr="0047061D">
              <w:rPr>
                <w:rFonts w:cstheme="minorHAnsi"/>
                <w:b/>
                <w:bCs/>
                <w:iCs/>
              </w:rPr>
              <w:t>.</w:t>
            </w:r>
            <w:r w:rsidRPr="0047061D">
              <w:rPr>
                <w:rFonts w:cstheme="minorHAnsi"/>
                <w:bCs/>
                <w:iCs/>
              </w:rPr>
              <w:t xml:space="preserve">  If you must be late, be as unobtrusive as possible by sitting in the first available seat you get to and by </w:t>
            </w:r>
            <w:r w:rsidRPr="0047061D">
              <w:rPr>
                <w:rFonts w:cstheme="minorHAnsi"/>
                <w:b/>
                <w:bCs/>
                <w:iCs/>
              </w:rPr>
              <w:t>NOT</w:t>
            </w:r>
            <w:r w:rsidRPr="0047061D">
              <w:rPr>
                <w:rFonts w:cstheme="minorHAnsi"/>
                <w:bCs/>
                <w:iCs/>
              </w:rPr>
              <w:t xml:space="preserve"> rummaging through your belongings to get out books, pens, etc.  It is your responsibility to obtain any information you missed as a result of being late. As attendance is graded, being </w:t>
            </w:r>
            <w:r>
              <w:rPr>
                <w:rFonts w:cstheme="minorHAnsi"/>
                <w:bCs/>
                <w:iCs/>
              </w:rPr>
              <w:t>late will be the equivalent of</w:t>
            </w:r>
            <w:r w:rsidRPr="0047061D">
              <w:rPr>
                <w:rFonts w:cstheme="minorHAnsi"/>
                <w:bCs/>
                <w:iCs/>
              </w:rPr>
              <w:t xml:space="preserve"> 75% attendance for that day. That is, 4 times late is equivalent to one absence. </w:t>
            </w:r>
            <w:r w:rsidRPr="0047061D">
              <w:rPr>
                <w:rFonts w:cstheme="minorHAnsi"/>
                <w:b/>
                <w:bCs/>
                <w:iCs/>
              </w:rPr>
              <w:t>No credit for attendance will be given if you arrive to class after more than ½ the class has expired</w:t>
            </w:r>
            <w:r w:rsidRPr="0047061D">
              <w:rPr>
                <w:rFonts w:cstheme="minorHAnsi"/>
                <w:bCs/>
                <w:iCs/>
              </w:rPr>
              <w:t xml:space="preserve">. </w:t>
            </w:r>
            <w:r w:rsidRPr="0047061D">
              <w:rPr>
                <w:rFonts w:cstheme="minorHAnsi"/>
                <w:b/>
                <w:bCs/>
                <w:iCs/>
                <w:color w:val="FF0000"/>
              </w:rPr>
              <w:t>It is your responsibility to inform me that you were late if you arrive after attendance has been taken. I cannot and will not go back and change it later. You must inform me as soon as class is dismissed.</w:t>
            </w:r>
          </w:p>
          <w:p w14:paraId="79BF7DAD" w14:textId="77777777" w:rsidR="005C2463" w:rsidRPr="000F6DD8" w:rsidRDefault="005C2463" w:rsidP="005C2463">
            <w:pPr>
              <w:numPr>
                <w:ilvl w:val="0"/>
                <w:numId w:val="2"/>
              </w:numPr>
              <w:spacing w:after="0" w:line="240" w:lineRule="auto"/>
              <w:rPr>
                <w:rFonts w:cstheme="minorHAnsi"/>
                <w:bCs/>
                <w:iCs/>
              </w:rPr>
            </w:pPr>
            <w:r w:rsidRPr="000F6DD8">
              <w:rPr>
                <w:rFonts w:cstheme="minorHAnsi"/>
                <w:b/>
                <w:bCs/>
                <w:i/>
                <w:iCs/>
              </w:rPr>
              <w:lastRenderedPageBreak/>
              <w:t xml:space="preserve">Class on another campus? </w:t>
            </w:r>
            <w:r w:rsidRPr="000F6DD8">
              <w:rPr>
                <w:rFonts w:cstheme="minorHAnsi"/>
                <w:bCs/>
                <w:iCs/>
              </w:rPr>
              <w:t>If you have a class that precedes this one on another campus or at another school, it may impact your attendance in this class. Please inform me at the beginning of the semester. This may especially impact you during exams, so make sure I am notified.</w:t>
            </w:r>
          </w:p>
          <w:p w14:paraId="42455C1F" w14:textId="77777777" w:rsidR="005C2463" w:rsidRPr="000F6DD8" w:rsidRDefault="005C2463" w:rsidP="005C2463">
            <w:pPr>
              <w:numPr>
                <w:ilvl w:val="0"/>
                <w:numId w:val="2"/>
              </w:numPr>
              <w:spacing w:after="0" w:line="240" w:lineRule="auto"/>
              <w:rPr>
                <w:rFonts w:cstheme="minorHAnsi"/>
                <w:bCs/>
                <w:iCs/>
              </w:rPr>
            </w:pPr>
            <w:r w:rsidRPr="000F6DD8">
              <w:rPr>
                <w:rFonts w:cstheme="minorHAnsi"/>
                <w:b/>
                <w:bCs/>
                <w:i/>
                <w:iCs/>
              </w:rPr>
              <w:t>Stay for the entire class.</w:t>
            </w:r>
            <w:r w:rsidRPr="000F6DD8">
              <w:rPr>
                <w:rFonts w:cstheme="minorHAnsi"/>
                <w:bCs/>
                <w:i/>
                <w:iCs/>
              </w:rPr>
              <w:t xml:space="preserve"> </w:t>
            </w:r>
            <w:r w:rsidRPr="000F6DD8">
              <w:rPr>
                <w:rFonts w:cstheme="minorHAnsi"/>
                <w:bCs/>
                <w:iCs/>
              </w:rPr>
              <w:t xml:space="preserve">Important information actually gets disseminated at the end of class! If you must leave early, please let me know </w:t>
            </w:r>
            <w:r w:rsidRPr="000F6DD8">
              <w:rPr>
                <w:rFonts w:cstheme="minorHAnsi"/>
                <w:bCs/>
                <w:i/>
                <w:iCs/>
              </w:rPr>
              <w:t>before class</w:t>
            </w:r>
            <w:r w:rsidRPr="000F6DD8">
              <w:rPr>
                <w:rFonts w:cstheme="minorHAnsi"/>
                <w:bCs/>
                <w:iCs/>
              </w:rPr>
              <w:t xml:space="preserve"> and do so as inconspicuously as possible. </w:t>
            </w:r>
            <w:r>
              <w:rPr>
                <w:rFonts w:cstheme="minorHAnsi"/>
                <w:b/>
                <w:bCs/>
                <w:iCs/>
              </w:rPr>
              <w:t>Concluding</w:t>
            </w:r>
            <w:r w:rsidRPr="000F6DD8">
              <w:rPr>
                <w:rFonts w:cstheme="minorHAnsi"/>
                <w:b/>
                <w:bCs/>
                <w:iCs/>
              </w:rPr>
              <w:t xml:space="preserve"> the day’s material does not signal that it is time to get up and gather your belongings. Wait until class is actually dismissed!!!</w:t>
            </w:r>
            <w:r w:rsidRPr="000F6DD8">
              <w:rPr>
                <w:rFonts w:cstheme="minorHAnsi"/>
                <w:b/>
                <w:bCs/>
                <w:iCs/>
                <w:color w:val="FF0000"/>
              </w:rPr>
              <w:t xml:space="preserve"> Note: Leaving class early will be the equivalent of a 75% attendance for that day if it is more than a few minutes before the scheduled end of class. </w:t>
            </w:r>
            <w:r w:rsidRPr="00AA7D9F">
              <w:rPr>
                <w:rFonts w:cstheme="minorHAnsi"/>
                <w:b/>
                <w:bCs/>
                <w:iCs/>
                <w:color w:val="FF0000"/>
                <w:u w:val="single"/>
              </w:rPr>
              <w:t>I will retake attendance.</w:t>
            </w:r>
            <w:r w:rsidRPr="000F6DD8">
              <w:rPr>
                <w:rFonts w:cstheme="minorHAnsi"/>
                <w:b/>
                <w:bCs/>
                <w:iCs/>
                <w:color w:val="FF0000"/>
              </w:rPr>
              <w:t xml:space="preserve"> </w:t>
            </w:r>
          </w:p>
          <w:p w14:paraId="79EBD7EA" w14:textId="77777777" w:rsidR="005C2463" w:rsidRPr="000F6DD8" w:rsidRDefault="005C2463" w:rsidP="005C2463">
            <w:pPr>
              <w:numPr>
                <w:ilvl w:val="0"/>
                <w:numId w:val="2"/>
              </w:numPr>
              <w:spacing w:after="0" w:line="240" w:lineRule="auto"/>
              <w:rPr>
                <w:rFonts w:cstheme="minorHAnsi"/>
                <w:b/>
                <w:bCs/>
                <w:i/>
                <w:iCs/>
              </w:rPr>
            </w:pPr>
            <w:r w:rsidRPr="000F6DD8">
              <w:rPr>
                <w:rFonts w:cstheme="minorHAnsi"/>
                <w:b/>
                <w:bCs/>
                <w:i/>
                <w:iCs/>
              </w:rPr>
              <w:t>Don’t ask me what you missed in class.</w:t>
            </w:r>
            <w:r w:rsidRPr="000F6DD8">
              <w:rPr>
                <w:rFonts w:cstheme="minorHAnsi"/>
                <w:bCs/>
                <w:iCs/>
              </w:rPr>
              <w:t xml:space="preserve"> Ask a classmate. And </w:t>
            </w:r>
            <w:r w:rsidRPr="000F6DD8">
              <w:rPr>
                <w:rFonts w:cstheme="minorHAnsi"/>
                <w:b/>
                <w:bCs/>
                <w:i/>
                <w:iCs/>
              </w:rPr>
              <w:t>NEVER, EVER</w:t>
            </w:r>
            <w:r w:rsidRPr="000F6DD8">
              <w:rPr>
                <w:rFonts w:cstheme="minorHAnsi"/>
                <w:bCs/>
                <w:iCs/>
              </w:rPr>
              <w:t xml:space="preserve"> ask me if you missed “anything important.” (That is the worst thing you can ask a professor, in my opinion!) Everything that happens in class is important. Trust me. </w:t>
            </w:r>
          </w:p>
          <w:p w14:paraId="67C73739" w14:textId="77777777" w:rsidR="005C2463" w:rsidRPr="000F6DD8" w:rsidRDefault="005C2463" w:rsidP="005C2463">
            <w:pPr>
              <w:numPr>
                <w:ilvl w:val="0"/>
                <w:numId w:val="2"/>
              </w:numPr>
              <w:spacing w:after="0" w:line="240" w:lineRule="auto"/>
              <w:rPr>
                <w:rFonts w:cstheme="minorHAnsi"/>
                <w:bCs/>
                <w:i/>
                <w:iCs/>
              </w:rPr>
            </w:pPr>
            <w:r w:rsidRPr="000F6DD8">
              <w:rPr>
                <w:rFonts w:cstheme="minorHAnsi"/>
                <w:b/>
                <w:bCs/>
                <w:i/>
                <w:iCs/>
              </w:rPr>
              <w:t>Turn off or silence all electronic gadgetry. Do not answer calls during class. Do not play games on said gadgets.</w:t>
            </w:r>
            <w:r w:rsidRPr="000F6DD8">
              <w:rPr>
                <w:rFonts w:cstheme="minorHAnsi"/>
                <w:bCs/>
                <w:i/>
                <w:iCs/>
              </w:rPr>
              <w:t xml:space="preserve"> </w:t>
            </w:r>
            <w:r w:rsidRPr="000F6DD8">
              <w:rPr>
                <w:rFonts w:cstheme="minorHAnsi"/>
                <w:bCs/>
                <w:iCs/>
              </w:rPr>
              <w:t xml:space="preserve">If you have a unique emergency requiring you to answer a call or a page, (“My wife may go into labor any minute now.”) please let me know before class. Even phones on vibrate can be disruptive, especially during exams. </w:t>
            </w:r>
            <w:r w:rsidRPr="000F6DD8">
              <w:rPr>
                <w:rFonts w:cstheme="minorHAnsi"/>
                <w:b/>
                <w:bCs/>
                <w:iCs/>
                <w:color w:val="FF0000"/>
              </w:rPr>
              <w:t>HOWEVER</w:t>
            </w:r>
            <w:r w:rsidRPr="000F6DD8">
              <w:rPr>
                <w:rFonts w:cstheme="minorHAnsi"/>
                <w:bCs/>
                <w:iCs/>
              </w:rPr>
              <w:t>, if you are doing group work, you may use the cell phone during class for research or calculations, except during an exam.</w:t>
            </w:r>
          </w:p>
          <w:p w14:paraId="609E726D" w14:textId="77777777" w:rsidR="005C2463" w:rsidRPr="00B76247" w:rsidRDefault="005C2463" w:rsidP="005C2463">
            <w:pPr>
              <w:numPr>
                <w:ilvl w:val="0"/>
                <w:numId w:val="2"/>
              </w:numPr>
              <w:spacing w:after="0" w:line="240" w:lineRule="auto"/>
              <w:rPr>
                <w:rFonts w:cstheme="minorHAnsi"/>
              </w:rPr>
            </w:pPr>
            <w:r w:rsidRPr="000F6DD8">
              <w:rPr>
                <w:rFonts w:cstheme="minorHAnsi"/>
                <w:b/>
                <w:bCs/>
                <w:i/>
                <w:iCs/>
              </w:rPr>
              <w:t xml:space="preserve">Check </w:t>
            </w:r>
            <w:r>
              <w:rPr>
                <w:rFonts w:cstheme="minorHAnsi"/>
                <w:b/>
                <w:bCs/>
                <w:i/>
                <w:iCs/>
              </w:rPr>
              <w:t>CANVAS</w:t>
            </w:r>
            <w:r w:rsidRPr="000F6DD8">
              <w:rPr>
                <w:rFonts w:cstheme="minorHAnsi"/>
                <w:b/>
                <w:bCs/>
                <w:i/>
                <w:iCs/>
              </w:rPr>
              <w:t xml:space="preserve"> regularly</w:t>
            </w:r>
            <w:r w:rsidRPr="000F6DD8">
              <w:rPr>
                <w:rFonts w:cstheme="minorHAnsi"/>
                <w:b/>
                <w:bCs/>
                <w:iCs/>
              </w:rPr>
              <w:t>.</w:t>
            </w:r>
            <w:r w:rsidRPr="000F6DD8">
              <w:rPr>
                <w:rFonts w:cstheme="minorHAnsi"/>
                <w:bCs/>
                <w:iCs/>
              </w:rPr>
              <w:t xml:space="preserve">  It will be used in this class for recording grades and for posting classroom materials, assignments and announcements.</w:t>
            </w:r>
          </w:p>
          <w:p w14:paraId="5F6ADD75" w14:textId="526A2AA9" w:rsidR="005C2463" w:rsidRPr="00ED6D87" w:rsidRDefault="005C2463" w:rsidP="005C2463">
            <w:pPr>
              <w:spacing w:after="0" w:line="240" w:lineRule="auto"/>
              <w:ind w:left="360"/>
              <w:rPr>
                <w:rFonts w:cstheme="minorHAnsi"/>
              </w:rPr>
            </w:pPr>
          </w:p>
        </w:tc>
      </w:tr>
      <w:tr w:rsidR="005C2463" w:rsidRPr="00A631C7" w14:paraId="5F6ADD7C" w14:textId="77777777" w:rsidTr="00701770">
        <w:trPr>
          <w:jc w:val="center"/>
        </w:trPr>
        <w:tc>
          <w:tcPr>
            <w:tcW w:w="1710" w:type="dxa"/>
          </w:tcPr>
          <w:p w14:paraId="5F6ADD77" w14:textId="65EB95EA" w:rsidR="005C2463" w:rsidRPr="00732F6D" w:rsidRDefault="005C2463" w:rsidP="005C2463">
            <w:pPr>
              <w:spacing w:after="0" w:line="240" w:lineRule="auto"/>
              <w:rPr>
                <w:b/>
              </w:rPr>
            </w:pPr>
            <w:r w:rsidRPr="00732F6D">
              <w:rPr>
                <w:b/>
                <w:bCs/>
                <w:iCs/>
              </w:rPr>
              <w:lastRenderedPageBreak/>
              <w:t>Unacceptable Behavior</w:t>
            </w:r>
            <w:r>
              <w:rPr>
                <w:b/>
                <w:bCs/>
                <w:iCs/>
              </w:rPr>
              <w:t>:</w:t>
            </w:r>
          </w:p>
        </w:tc>
        <w:tc>
          <w:tcPr>
            <w:tcW w:w="8649" w:type="dxa"/>
          </w:tcPr>
          <w:p w14:paraId="19E31D75" w14:textId="77777777" w:rsidR="005C2463" w:rsidRDefault="005C2463" w:rsidP="005C2463">
            <w:pPr>
              <w:spacing w:after="0" w:line="240" w:lineRule="auto"/>
              <w:rPr>
                <w:b/>
                <w:bCs/>
                <w:i/>
                <w:iCs/>
              </w:rPr>
            </w:pPr>
            <w:r w:rsidRPr="00732F6D">
              <w:rPr>
                <w:b/>
                <w:bCs/>
                <w:iCs/>
              </w:rPr>
              <w:t>The Valencia Student Code of Conduct details explicitly acceptable and unacceptable behavior. It is located at</w:t>
            </w:r>
            <w:r w:rsidRPr="00732F6D">
              <w:rPr>
                <w:b/>
                <w:bCs/>
                <w:i/>
                <w:iCs/>
              </w:rPr>
              <w:t xml:space="preserve"> </w:t>
            </w:r>
            <w:hyperlink r:id="rId14" w:history="1">
              <w:r>
                <w:rPr>
                  <w:rStyle w:val="Hyperlink"/>
                  <w:b/>
                  <w:bCs/>
                  <w:i/>
                  <w:iCs/>
                </w:rPr>
                <w:t>Student Code of Conduct</w:t>
              </w:r>
            </w:hyperlink>
            <w:r>
              <w:rPr>
                <w:b/>
                <w:bCs/>
                <w:i/>
                <w:iCs/>
              </w:rPr>
              <w:t xml:space="preserve">. </w:t>
            </w:r>
          </w:p>
          <w:p w14:paraId="38EDD71D" w14:textId="77777777" w:rsidR="005C2463" w:rsidRDefault="005C2463" w:rsidP="005C2463">
            <w:pPr>
              <w:spacing w:after="0" w:line="240" w:lineRule="auto"/>
              <w:rPr>
                <w:b/>
                <w:bCs/>
                <w:i/>
                <w:iCs/>
              </w:rPr>
            </w:pPr>
          </w:p>
          <w:p w14:paraId="17624390" w14:textId="77777777" w:rsidR="005C2463" w:rsidRPr="00732F6D" w:rsidRDefault="005C2463" w:rsidP="005C2463">
            <w:pPr>
              <w:spacing w:after="0" w:line="240" w:lineRule="auto"/>
              <w:rPr>
                <w:b/>
                <w:bCs/>
                <w:i/>
                <w:iCs/>
              </w:rPr>
            </w:pPr>
            <w:r w:rsidRPr="00732F6D">
              <w:rPr>
                <w:b/>
                <w:bCs/>
                <w:i/>
                <w:iCs/>
              </w:rPr>
              <w:t>The following behavior is not tolerated and will result in a zero (0) on the assignment/exam and/or a final course grade of F, at the discretion of the instructor</w:t>
            </w:r>
          </w:p>
          <w:p w14:paraId="2FC69E7D" w14:textId="77777777" w:rsidR="005C2463" w:rsidRPr="00732F6D" w:rsidRDefault="005C2463" w:rsidP="005C2463">
            <w:pPr>
              <w:numPr>
                <w:ilvl w:val="0"/>
                <w:numId w:val="3"/>
              </w:numPr>
              <w:spacing w:after="0" w:line="240" w:lineRule="auto"/>
              <w:rPr>
                <w:b/>
                <w:bCs/>
                <w:i/>
                <w:iCs/>
              </w:rPr>
            </w:pPr>
            <w:r w:rsidRPr="00732F6D">
              <w:rPr>
                <w:b/>
                <w:bCs/>
                <w:i/>
                <w:iCs/>
              </w:rPr>
              <w:t>Cheating, including unauthorized assistance, commercial use of academic material, plagiarism or assisting another student in any of the above. If I suspect cheating on an exam, whether in class or online, the entire class may be required to retake the exam.</w:t>
            </w:r>
          </w:p>
          <w:p w14:paraId="472ED72B" w14:textId="77777777" w:rsidR="005C2463" w:rsidRDefault="005C2463" w:rsidP="005C2463">
            <w:pPr>
              <w:numPr>
                <w:ilvl w:val="0"/>
                <w:numId w:val="3"/>
              </w:numPr>
              <w:spacing w:after="0" w:line="240" w:lineRule="auto"/>
              <w:rPr>
                <w:b/>
                <w:bCs/>
                <w:i/>
                <w:iCs/>
              </w:rPr>
            </w:pPr>
            <w:r w:rsidRPr="00732F6D">
              <w:rPr>
                <w:b/>
                <w:bCs/>
                <w:i/>
                <w:iCs/>
              </w:rPr>
              <w:t>Falsifying information.</w:t>
            </w:r>
          </w:p>
          <w:p w14:paraId="2D9EB3EA" w14:textId="42B57AA5" w:rsidR="005C2463" w:rsidRPr="00701770" w:rsidRDefault="005C2463" w:rsidP="005C2463">
            <w:pPr>
              <w:numPr>
                <w:ilvl w:val="0"/>
                <w:numId w:val="3"/>
              </w:numPr>
              <w:spacing w:after="0" w:line="240" w:lineRule="auto"/>
              <w:rPr>
                <w:b/>
                <w:bCs/>
                <w:i/>
                <w:iCs/>
              </w:rPr>
            </w:pPr>
            <w:r w:rsidRPr="00701770">
              <w:rPr>
                <w:b/>
                <w:bCs/>
                <w:i/>
                <w:iCs/>
              </w:rPr>
              <w:t xml:space="preserve">Disruptive conduct, lewd or indecent conduct or conversation, deliberate interference with another person’s academic freedom or freedom of speech.  </w:t>
            </w:r>
          </w:p>
          <w:p w14:paraId="5F6ADD7B" w14:textId="70E232AB" w:rsidR="005C2463" w:rsidRPr="000D3D6A" w:rsidRDefault="005C2463" w:rsidP="005C2463">
            <w:pPr>
              <w:spacing w:after="0" w:line="240" w:lineRule="auto"/>
              <w:ind w:left="360"/>
              <w:rPr>
                <w:b/>
                <w:bCs/>
                <w:i/>
                <w:iCs/>
              </w:rPr>
            </w:pPr>
          </w:p>
        </w:tc>
      </w:tr>
      <w:tr w:rsidR="005C2463" w:rsidRPr="00A631C7" w14:paraId="5F6ADD82" w14:textId="77777777" w:rsidTr="00701770">
        <w:trPr>
          <w:jc w:val="center"/>
        </w:trPr>
        <w:tc>
          <w:tcPr>
            <w:tcW w:w="1710" w:type="dxa"/>
          </w:tcPr>
          <w:p w14:paraId="5F6ADD7D" w14:textId="341B6D5D" w:rsidR="005C2463" w:rsidRDefault="005C2463" w:rsidP="005C2463">
            <w:pPr>
              <w:spacing w:after="0" w:line="240" w:lineRule="auto"/>
              <w:rPr>
                <w:b/>
              </w:rPr>
            </w:pPr>
            <w:r>
              <w:rPr>
                <w:b/>
              </w:rPr>
              <w:t>Chapter Practice Quizzes, Discussions and Assignments:</w:t>
            </w:r>
          </w:p>
        </w:tc>
        <w:tc>
          <w:tcPr>
            <w:tcW w:w="8649" w:type="dxa"/>
          </w:tcPr>
          <w:p w14:paraId="45B5D720" w14:textId="31E0F63A" w:rsidR="005C2463" w:rsidRDefault="005C2463" w:rsidP="005C2463">
            <w:pPr>
              <w:spacing w:after="0" w:line="240" w:lineRule="auto"/>
              <w:rPr>
                <w:rFonts w:cstheme="minorHAnsi"/>
                <w:bCs/>
                <w:iCs/>
              </w:rPr>
            </w:pPr>
            <w:r w:rsidRPr="000F6DD8">
              <w:rPr>
                <w:rFonts w:cstheme="minorHAnsi"/>
                <w:bCs/>
                <w:iCs/>
              </w:rPr>
              <w:t xml:space="preserve">There is one online </w:t>
            </w:r>
            <w:r>
              <w:rPr>
                <w:rFonts w:cstheme="minorHAnsi"/>
                <w:bCs/>
                <w:iCs/>
              </w:rPr>
              <w:t xml:space="preserve">Practice </w:t>
            </w:r>
            <w:r w:rsidRPr="00ED7BF8">
              <w:rPr>
                <w:rFonts w:cstheme="minorHAnsi"/>
                <w:bCs/>
                <w:iCs/>
              </w:rPr>
              <w:t xml:space="preserve">Pearson </w:t>
            </w:r>
            <w:proofErr w:type="spellStart"/>
            <w:r w:rsidRPr="00ED7BF8">
              <w:rPr>
                <w:rFonts w:cstheme="minorHAnsi"/>
                <w:bCs/>
                <w:iCs/>
              </w:rPr>
              <w:t>MyEconLab</w:t>
            </w:r>
            <w:proofErr w:type="spellEnd"/>
            <w:r>
              <w:rPr>
                <w:rFonts w:cstheme="minorHAnsi"/>
                <w:bCs/>
                <w:iCs/>
              </w:rPr>
              <w:t xml:space="preserve"> Quiz</w:t>
            </w:r>
            <w:r w:rsidRPr="000F6DD8">
              <w:rPr>
                <w:rFonts w:cstheme="minorHAnsi"/>
                <w:bCs/>
                <w:iCs/>
              </w:rPr>
              <w:t xml:space="preserve"> for each </w:t>
            </w:r>
            <w:r>
              <w:rPr>
                <w:rFonts w:cstheme="minorHAnsi"/>
                <w:bCs/>
                <w:iCs/>
              </w:rPr>
              <w:t xml:space="preserve">of the </w:t>
            </w:r>
            <w:r w:rsidRPr="000F6DD8">
              <w:rPr>
                <w:rFonts w:cstheme="minorHAnsi"/>
                <w:bCs/>
                <w:iCs/>
              </w:rPr>
              <w:t>chapter</w:t>
            </w:r>
            <w:r>
              <w:rPr>
                <w:rFonts w:cstheme="minorHAnsi"/>
                <w:bCs/>
                <w:iCs/>
              </w:rPr>
              <w:t>s</w:t>
            </w:r>
            <w:r w:rsidRPr="000F6DD8">
              <w:rPr>
                <w:rFonts w:cstheme="minorHAnsi"/>
                <w:bCs/>
                <w:iCs/>
              </w:rPr>
              <w:t xml:space="preserve"> covered in this course. </w:t>
            </w:r>
            <w:r w:rsidRPr="00D9334B">
              <w:rPr>
                <w:rFonts w:cstheme="minorHAnsi"/>
                <w:b/>
                <w:bCs/>
                <w:i/>
                <w:iCs/>
                <w:color w:val="C00000"/>
              </w:rPr>
              <w:t>Your top 1</w:t>
            </w:r>
            <w:r>
              <w:rPr>
                <w:rFonts w:cstheme="minorHAnsi"/>
                <w:b/>
                <w:bCs/>
                <w:i/>
                <w:iCs/>
                <w:color w:val="C00000"/>
              </w:rPr>
              <w:t>2</w:t>
            </w:r>
            <w:r w:rsidRPr="00D9334B">
              <w:rPr>
                <w:rFonts w:cstheme="minorHAnsi"/>
                <w:b/>
                <w:bCs/>
                <w:i/>
                <w:iCs/>
                <w:color w:val="C00000"/>
              </w:rPr>
              <w:t xml:space="preserve"> grades on these will count</w:t>
            </w:r>
            <w:r>
              <w:rPr>
                <w:rFonts w:cstheme="minorHAnsi"/>
                <w:bCs/>
                <w:iCs/>
              </w:rPr>
              <w:t xml:space="preserve">. </w:t>
            </w:r>
            <w:r w:rsidRPr="000F6DD8">
              <w:rPr>
                <w:rFonts w:cstheme="minorHAnsi"/>
                <w:bCs/>
                <w:iCs/>
              </w:rPr>
              <w:t xml:space="preserve">The dues dates are listed on the course schedule, and in </w:t>
            </w:r>
            <w:r>
              <w:rPr>
                <w:rFonts w:cstheme="minorHAnsi"/>
                <w:bCs/>
                <w:iCs/>
              </w:rPr>
              <w:t>CANVAS</w:t>
            </w:r>
            <w:r w:rsidRPr="000F6DD8">
              <w:rPr>
                <w:rFonts w:cstheme="minorHAnsi"/>
                <w:bCs/>
                <w:iCs/>
              </w:rPr>
              <w:t>.</w:t>
            </w:r>
          </w:p>
          <w:p w14:paraId="1E52E11F" w14:textId="77777777" w:rsidR="005C2463" w:rsidRPr="000F6DD8" w:rsidRDefault="005C2463" w:rsidP="005C2463">
            <w:pPr>
              <w:spacing w:after="0" w:line="240" w:lineRule="auto"/>
              <w:rPr>
                <w:rFonts w:cstheme="minorHAnsi"/>
                <w:bCs/>
                <w:iCs/>
              </w:rPr>
            </w:pPr>
          </w:p>
          <w:p w14:paraId="512E8919" w14:textId="35536CA9" w:rsidR="005C2463" w:rsidRDefault="005C2463" w:rsidP="005C2463">
            <w:pPr>
              <w:spacing w:after="0" w:line="240" w:lineRule="auto"/>
              <w:rPr>
                <w:rFonts w:cstheme="minorHAnsi"/>
                <w:bCs/>
                <w:iCs/>
              </w:rPr>
            </w:pPr>
            <w:r>
              <w:rPr>
                <w:rFonts w:cstheme="minorHAnsi"/>
                <w:bCs/>
                <w:iCs/>
              </w:rPr>
              <w:t>Assignments</w:t>
            </w:r>
            <w:r w:rsidRPr="000F6DD8">
              <w:rPr>
                <w:rFonts w:cstheme="minorHAnsi"/>
                <w:bCs/>
                <w:iCs/>
              </w:rPr>
              <w:t xml:space="preserve"> </w:t>
            </w:r>
            <w:r>
              <w:rPr>
                <w:rFonts w:cstheme="minorHAnsi"/>
                <w:bCs/>
                <w:iCs/>
              </w:rPr>
              <w:t>are</w:t>
            </w:r>
            <w:r w:rsidRPr="000F6DD8">
              <w:rPr>
                <w:rFonts w:cstheme="minorHAnsi"/>
                <w:bCs/>
                <w:iCs/>
              </w:rPr>
              <w:t xml:space="preserve"> not assigned to be punitive or for busy work. Each assignment has a practical academic application and should significantly benefit your learning. </w:t>
            </w:r>
            <w:r>
              <w:rPr>
                <w:rFonts w:cstheme="minorHAnsi"/>
                <w:bCs/>
                <w:iCs/>
              </w:rPr>
              <w:t>They</w:t>
            </w:r>
            <w:r w:rsidRPr="000F6DD8">
              <w:rPr>
                <w:rFonts w:cstheme="minorHAnsi"/>
                <w:bCs/>
                <w:iCs/>
              </w:rPr>
              <w:t xml:space="preserve"> have been created so that you could extend the academic knowledge you gain into the practical realm. </w:t>
            </w:r>
            <w:r>
              <w:rPr>
                <w:rFonts w:cstheme="minorHAnsi"/>
                <w:bCs/>
                <w:iCs/>
              </w:rPr>
              <w:t xml:space="preserve">You will see how businesses use economic information to make decisions, and how the economy operates in the face of those decisions. </w:t>
            </w:r>
            <w:r w:rsidRPr="000F6DD8">
              <w:rPr>
                <w:rFonts w:cstheme="minorHAnsi"/>
                <w:bCs/>
                <w:iCs/>
              </w:rPr>
              <w:t>You will see how economic data is collected, used and analyzed from the very agencies that generate the information. This will aid you, not only in understanding the course material</w:t>
            </w:r>
            <w:r>
              <w:rPr>
                <w:rFonts w:cstheme="minorHAnsi"/>
                <w:bCs/>
                <w:iCs/>
              </w:rPr>
              <w:t xml:space="preserve"> and applying it to individual business decisions</w:t>
            </w:r>
            <w:r w:rsidRPr="000F6DD8">
              <w:rPr>
                <w:rFonts w:cstheme="minorHAnsi"/>
                <w:bCs/>
                <w:iCs/>
              </w:rPr>
              <w:t xml:space="preserve">, but also as you develop your own economic and political understanding and positions. </w:t>
            </w:r>
          </w:p>
          <w:p w14:paraId="74247FC9" w14:textId="77777777" w:rsidR="005C2463" w:rsidRPr="000F6DD8" w:rsidRDefault="005C2463" w:rsidP="005C2463">
            <w:pPr>
              <w:spacing w:after="0" w:line="240" w:lineRule="auto"/>
              <w:rPr>
                <w:rFonts w:cstheme="minorHAnsi"/>
                <w:bCs/>
                <w:iCs/>
              </w:rPr>
            </w:pPr>
          </w:p>
          <w:p w14:paraId="1DA7266C" w14:textId="004D908B" w:rsidR="005C2463" w:rsidRDefault="005C2463" w:rsidP="005C2463">
            <w:pPr>
              <w:spacing w:after="0" w:line="240" w:lineRule="auto"/>
              <w:rPr>
                <w:rFonts w:cstheme="minorHAnsi"/>
                <w:b/>
                <w:bCs/>
                <w:i/>
                <w:iCs/>
              </w:rPr>
            </w:pPr>
            <w:r w:rsidRPr="000F6DD8">
              <w:rPr>
                <w:rFonts w:cstheme="minorHAnsi"/>
                <w:b/>
                <w:bCs/>
                <w:iCs/>
                <w:color w:val="FF0000"/>
              </w:rPr>
              <w:lastRenderedPageBreak/>
              <w:t xml:space="preserve">BUT!!! </w:t>
            </w:r>
            <w:r w:rsidRPr="000F6DD8">
              <w:rPr>
                <w:rFonts w:cstheme="minorHAnsi"/>
                <w:b/>
                <w:bCs/>
                <w:i/>
                <w:iCs/>
              </w:rPr>
              <w:t xml:space="preserve">The biggest benefit of </w:t>
            </w:r>
            <w:r>
              <w:rPr>
                <w:rFonts w:cstheme="minorHAnsi"/>
                <w:b/>
                <w:bCs/>
                <w:i/>
                <w:iCs/>
              </w:rPr>
              <w:t xml:space="preserve">non-exam </w:t>
            </w:r>
            <w:r w:rsidRPr="000F6DD8">
              <w:rPr>
                <w:rFonts w:cstheme="minorHAnsi"/>
                <w:b/>
                <w:bCs/>
                <w:i/>
                <w:iCs/>
              </w:rPr>
              <w:t xml:space="preserve">assignments, in terms of your penchant for them is that, </w:t>
            </w:r>
            <w:r>
              <w:rPr>
                <w:rFonts w:cstheme="minorHAnsi"/>
                <w:b/>
                <w:bCs/>
                <w:i/>
                <w:iCs/>
              </w:rPr>
              <w:t>they</w:t>
            </w:r>
            <w:r w:rsidRPr="000F6DD8">
              <w:rPr>
                <w:rFonts w:cstheme="minorHAnsi"/>
                <w:b/>
                <w:bCs/>
                <w:i/>
                <w:iCs/>
              </w:rPr>
              <w:t xml:space="preserve"> </w:t>
            </w:r>
            <w:r>
              <w:rPr>
                <w:rFonts w:cstheme="minorHAnsi"/>
                <w:b/>
                <w:bCs/>
                <w:i/>
                <w:iCs/>
              </w:rPr>
              <w:t>have almost</w:t>
            </w:r>
            <w:r w:rsidRPr="000F6DD8">
              <w:rPr>
                <w:rFonts w:cstheme="minorHAnsi"/>
                <w:b/>
                <w:bCs/>
                <w:i/>
                <w:iCs/>
              </w:rPr>
              <w:t xml:space="preserve"> the same value </w:t>
            </w:r>
            <w:r>
              <w:rPr>
                <w:rFonts w:cstheme="minorHAnsi"/>
                <w:b/>
                <w:bCs/>
                <w:i/>
                <w:iCs/>
              </w:rPr>
              <w:t>as</w:t>
            </w:r>
            <w:r w:rsidRPr="000F6DD8">
              <w:rPr>
                <w:rFonts w:cstheme="minorHAnsi"/>
                <w:b/>
                <w:bCs/>
                <w:i/>
                <w:iCs/>
              </w:rPr>
              <w:t xml:space="preserve"> the exams</w:t>
            </w:r>
            <w:r>
              <w:rPr>
                <w:rFonts w:cstheme="minorHAnsi"/>
                <w:b/>
                <w:bCs/>
                <w:i/>
                <w:iCs/>
              </w:rPr>
              <w:t>. A</w:t>
            </w:r>
            <w:r w:rsidRPr="000F6DD8">
              <w:rPr>
                <w:rFonts w:cstheme="minorHAnsi"/>
                <w:b/>
                <w:bCs/>
                <w:i/>
                <w:iCs/>
              </w:rPr>
              <w:t xml:space="preserve"> strong showing in </w:t>
            </w:r>
            <w:r>
              <w:rPr>
                <w:rFonts w:cstheme="minorHAnsi"/>
                <w:b/>
                <w:bCs/>
                <w:i/>
                <w:iCs/>
              </w:rPr>
              <w:t>non-</w:t>
            </w:r>
            <w:r w:rsidRPr="000F6DD8">
              <w:rPr>
                <w:rFonts w:cstheme="minorHAnsi"/>
                <w:b/>
                <w:bCs/>
                <w:i/>
                <w:iCs/>
              </w:rPr>
              <w:t>exams will greatly improve your proof of learning, and thus, your final grade!!!</w:t>
            </w:r>
          </w:p>
          <w:p w14:paraId="5F6ADD81" w14:textId="1B562C7C" w:rsidR="005C2463" w:rsidRPr="002A55D1" w:rsidRDefault="005C2463" w:rsidP="005C2463">
            <w:pPr>
              <w:spacing w:after="0" w:line="240" w:lineRule="auto"/>
              <w:rPr>
                <w:bCs/>
                <w:iCs/>
              </w:rPr>
            </w:pPr>
          </w:p>
        </w:tc>
      </w:tr>
      <w:tr w:rsidR="005C2463" w:rsidRPr="00A631C7" w14:paraId="5F6ADD93" w14:textId="77777777" w:rsidTr="00701770">
        <w:trPr>
          <w:jc w:val="center"/>
        </w:trPr>
        <w:tc>
          <w:tcPr>
            <w:tcW w:w="1710" w:type="dxa"/>
          </w:tcPr>
          <w:p w14:paraId="5F6ADD83" w14:textId="1E8E25EA" w:rsidR="005C2463" w:rsidRDefault="005C2463" w:rsidP="005C2463">
            <w:pPr>
              <w:spacing w:after="0" w:line="240" w:lineRule="auto"/>
              <w:rPr>
                <w:b/>
              </w:rPr>
            </w:pPr>
            <w:r>
              <w:rPr>
                <w:b/>
              </w:rPr>
              <w:lastRenderedPageBreak/>
              <w:t>Exams:</w:t>
            </w:r>
          </w:p>
        </w:tc>
        <w:tc>
          <w:tcPr>
            <w:tcW w:w="8649" w:type="dxa"/>
          </w:tcPr>
          <w:p w14:paraId="08C5DA5D" w14:textId="77777777" w:rsidR="005C2463" w:rsidRPr="00391DFA" w:rsidRDefault="005C2463" w:rsidP="005C2463">
            <w:pPr>
              <w:spacing w:after="0" w:line="240" w:lineRule="auto"/>
              <w:rPr>
                <w:rFonts w:ascii="Calibri" w:eastAsia="Calibri" w:hAnsi="Calibri" w:cs="Calibri"/>
                <w:bCs/>
                <w:iCs/>
              </w:rPr>
            </w:pPr>
            <w:r w:rsidRPr="00391DFA">
              <w:rPr>
                <w:rFonts w:ascii="Calibri" w:eastAsia="Calibri" w:hAnsi="Calibri" w:cs="Calibri"/>
                <w:bCs/>
                <w:iCs/>
              </w:rPr>
              <w:t xml:space="preserve">All exams will be completed online and </w:t>
            </w:r>
            <w:r w:rsidRPr="00391DFA">
              <w:rPr>
                <w:rFonts w:ascii="Calibri" w:eastAsia="Calibri" w:hAnsi="Calibri" w:cs="Calibri"/>
                <w:b/>
                <w:bCs/>
                <w:iCs/>
              </w:rPr>
              <w:t>will have a limited time with which to complete them</w:t>
            </w:r>
            <w:r w:rsidRPr="00391DFA">
              <w:rPr>
                <w:rFonts w:ascii="Calibri" w:eastAsia="Calibri" w:hAnsi="Calibri" w:cs="Calibri"/>
                <w:bCs/>
                <w:iCs/>
              </w:rPr>
              <w:t xml:space="preserve">. </w:t>
            </w:r>
            <w:r w:rsidRPr="00391DFA">
              <w:rPr>
                <w:rFonts w:ascii="Calibri" w:eastAsia="Calibri" w:hAnsi="Calibri" w:cs="Calibri"/>
                <w:b/>
                <w:bCs/>
                <w:i/>
                <w:iCs/>
              </w:rPr>
              <w:t>ONCE YOU BEGIN THE EXAM, YOU MUST COMPLETE IT AT THAT TIME. You may not save it and finish it later.</w:t>
            </w:r>
            <w:r w:rsidRPr="00391DFA">
              <w:rPr>
                <w:rFonts w:ascii="Calibri" w:eastAsia="Calibri" w:hAnsi="Calibri" w:cs="Calibri"/>
                <w:bCs/>
                <w:iCs/>
              </w:rPr>
              <w:t xml:space="preserve"> </w:t>
            </w:r>
            <w:r w:rsidRPr="00391DFA">
              <w:rPr>
                <w:rFonts w:ascii="Calibri" w:eastAsia="Calibri" w:hAnsi="Calibri" w:cs="Calibri"/>
                <w:b/>
                <w:bCs/>
                <w:iCs/>
                <w:color w:val="FF0000"/>
              </w:rPr>
              <w:t>Check the dates for exams NOW</w:t>
            </w:r>
            <w:r w:rsidRPr="00391DFA">
              <w:rPr>
                <w:rFonts w:ascii="Calibri" w:eastAsia="Calibri" w:hAnsi="Calibri" w:cs="Calibri"/>
                <w:bCs/>
                <w:iCs/>
              </w:rPr>
              <w:t xml:space="preserve">, as they will only be available for a limited time. You must complete the “Online Coursework Agreement Form,” designed to ensure student ethical behavior during an exam. </w:t>
            </w:r>
            <w:r w:rsidRPr="00391DFA">
              <w:rPr>
                <w:rFonts w:ascii="Calibri" w:eastAsia="Calibri" w:hAnsi="Calibri" w:cs="Calibri"/>
                <w:b/>
                <w:bCs/>
                <w:iCs/>
              </w:rPr>
              <w:t>You may use notes and the text</w:t>
            </w:r>
            <w:r w:rsidRPr="00391DFA">
              <w:rPr>
                <w:rFonts w:ascii="Calibri" w:eastAsia="Calibri" w:hAnsi="Calibri" w:cs="Calibri"/>
                <w:bCs/>
                <w:iCs/>
              </w:rPr>
              <w:t xml:space="preserve"> during the exam, but, because of the time limit, you should make sure you don’t overuse either, as usage of such could be a time waster! More exam details will be outlined on CANVAS.</w:t>
            </w:r>
          </w:p>
          <w:p w14:paraId="2956D6E9" w14:textId="77777777" w:rsidR="005C2463" w:rsidRPr="00391DFA" w:rsidRDefault="005C2463" w:rsidP="005C2463">
            <w:pPr>
              <w:spacing w:after="0" w:line="240" w:lineRule="auto"/>
              <w:rPr>
                <w:rFonts w:ascii="Calibri" w:eastAsia="Calibri" w:hAnsi="Calibri" w:cs="Calibri"/>
                <w:bCs/>
                <w:iCs/>
              </w:rPr>
            </w:pPr>
          </w:p>
          <w:p w14:paraId="037F7A2C" w14:textId="77777777" w:rsidR="005C2463" w:rsidRPr="00391DFA" w:rsidRDefault="005C2463" w:rsidP="005C2463">
            <w:pPr>
              <w:spacing w:after="0" w:line="240" w:lineRule="auto"/>
              <w:rPr>
                <w:rFonts w:ascii="Calibri" w:eastAsia="Calibri" w:hAnsi="Calibri" w:cs="Calibri"/>
                <w:bCs/>
                <w:iCs/>
                <w:color w:val="70AD47"/>
              </w:rPr>
            </w:pPr>
            <w:r w:rsidRPr="00391DFA">
              <w:rPr>
                <w:rFonts w:ascii="Calibri" w:eastAsia="Calibri" w:hAnsi="Calibri" w:cs="Calibri"/>
                <w:b/>
                <w:bCs/>
                <w:iCs/>
                <w:color w:val="70AD47"/>
              </w:rPr>
              <w:t>FOR ONLINE EXAMS:</w:t>
            </w:r>
          </w:p>
          <w:p w14:paraId="4C7E8F13" w14:textId="77777777" w:rsidR="005C2463" w:rsidRPr="00391DFA" w:rsidRDefault="005C2463" w:rsidP="005C2463">
            <w:pPr>
              <w:numPr>
                <w:ilvl w:val="0"/>
                <w:numId w:val="18"/>
              </w:numPr>
              <w:spacing w:after="0" w:line="240" w:lineRule="auto"/>
              <w:rPr>
                <w:rFonts w:ascii="Calibri" w:eastAsia="Calibri" w:hAnsi="Calibri" w:cs="Calibri"/>
                <w:bCs/>
                <w:iCs/>
              </w:rPr>
            </w:pPr>
            <w:r w:rsidRPr="00391DFA">
              <w:rPr>
                <w:rFonts w:ascii="Calibri" w:eastAsia="Calibri" w:hAnsi="Calibri" w:cs="Calibri"/>
                <w:bCs/>
                <w:iCs/>
              </w:rPr>
              <w:t xml:space="preserve">You must complete the “Online Coursework Agreement FORM” located under the “Syllabus” tab in CANVAS. It must be submitted by going to the “Graded Introductory Materials” Module </w:t>
            </w:r>
            <w:r w:rsidRPr="00391DFA">
              <w:rPr>
                <w:rFonts w:ascii="Calibri" w:eastAsia="Calibri" w:hAnsi="Calibri" w:cs="Calibri"/>
                <w:b/>
                <w:bCs/>
                <w:iCs/>
              </w:rPr>
              <w:t xml:space="preserve">BEFORE </w:t>
            </w:r>
            <w:r w:rsidRPr="00391DFA">
              <w:rPr>
                <w:rFonts w:ascii="Calibri" w:eastAsia="Calibri" w:hAnsi="Calibri" w:cs="Calibri"/>
                <w:bCs/>
                <w:iCs/>
              </w:rPr>
              <w:t xml:space="preserve">any exam will be graded. </w:t>
            </w:r>
          </w:p>
          <w:p w14:paraId="2E43A25F" w14:textId="77777777" w:rsidR="005C2463" w:rsidRPr="00391DFA" w:rsidRDefault="005C2463" w:rsidP="005C2463">
            <w:pPr>
              <w:numPr>
                <w:ilvl w:val="0"/>
                <w:numId w:val="18"/>
              </w:numPr>
              <w:spacing w:after="0" w:line="240" w:lineRule="auto"/>
              <w:rPr>
                <w:rFonts w:ascii="Calibri" w:eastAsia="Calibri" w:hAnsi="Calibri" w:cs="Calibri"/>
                <w:bCs/>
                <w:iCs/>
              </w:rPr>
            </w:pPr>
            <w:r w:rsidRPr="00391DFA">
              <w:rPr>
                <w:rFonts w:ascii="Calibri" w:eastAsia="Calibri" w:hAnsi="Calibri" w:cs="Calibri"/>
                <w:bCs/>
                <w:iCs/>
              </w:rPr>
              <w:t xml:space="preserve">As indicated in the agreement form, you must complete the exam on your own, without assistance from anyone. It is assumed that you will use personal notes and your text. This is acceptable. </w:t>
            </w:r>
          </w:p>
          <w:p w14:paraId="73B8E183" w14:textId="77777777" w:rsidR="005C2463" w:rsidRPr="00391DFA" w:rsidRDefault="005C2463" w:rsidP="005C2463">
            <w:pPr>
              <w:numPr>
                <w:ilvl w:val="0"/>
                <w:numId w:val="18"/>
              </w:numPr>
              <w:spacing w:after="0" w:line="240" w:lineRule="auto"/>
              <w:rPr>
                <w:rFonts w:ascii="Calibri" w:eastAsia="Calibri" w:hAnsi="Calibri" w:cs="Calibri"/>
                <w:bCs/>
                <w:iCs/>
              </w:rPr>
            </w:pPr>
            <w:r w:rsidRPr="00391DFA">
              <w:rPr>
                <w:rFonts w:ascii="Calibri" w:eastAsia="Calibri" w:hAnsi="Calibri" w:cs="Calibri"/>
                <w:bCs/>
                <w:iCs/>
              </w:rPr>
              <w:t>All online exams have an absolute time limit. Make sure you prepare before sitting to take the exam. Once you begin the exam, the timer starts and you must complete it within the time limit. You cannot save it and go back to it later. Your time will expire.</w:t>
            </w:r>
          </w:p>
          <w:p w14:paraId="16B057FA" w14:textId="77777777" w:rsidR="005C2463" w:rsidRPr="00391DFA" w:rsidRDefault="005C2463" w:rsidP="005C2463">
            <w:pPr>
              <w:numPr>
                <w:ilvl w:val="0"/>
                <w:numId w:val="18"/>
              </w:numPr>
              <w:spacing w:after="0" w:line="240" w:lineRule="auto"/>
              <w:rPr>
                <w:rFonts w:ascii="Calibri" w:eastAsia="Calibri" w:hAnsi="Calibri" w:cs="Calibri"/>
                <w:bCs/>
                <w:iCs/>
              </w:rPr>
            </w:pPr>
            <w:r w:rsidRPr="00391DFA">
              <w:rPr>
                <w:rFonts w:ascii="Calibri" w:eastAsia="Calibri" w:hAnsi="Calibri" w:cs="Calibri"/>
                <w:bCs/>
                <w:iCs/>
              </w:rPr>
              <w:t xml:space="preserve">Make sure that your internet connection is stable, and you are free from family distractions for the duration of the exam. </w:t>
            </w:r>
          </w:p>
          <w:p w14:paraId="5F6ADD92" w14:textId="56190B92" w:rsidR="005C2463" w:rsidRDefault="005C2463" w:rsidP="005C2463">
            <w:pPr>
              <w:pStyle w:val="ListParagraph"/>
              <w:spacing w:after="0" w:line="240" w:lineRule="auto"/>
              <w:ind w:left="360"/>
              <w:rPr>
                <w:rFonts w:asciiTheme="minorHAnsi" w:hAnsiTheme="minorHAnsi"/>
              </w:rPr>
            </w:pPr>
          </w:p>
        </w:tc>
      </w:tr>
      <w:tr w:rsidR="005C2463" w:rsidRPr="00A631C7" w14:paraId="5F6ADD9B" w14:textId="77777777" w:rsidTr="00701770">
        <w:trPr>
          <w:jc w:val="center"/>
        </w:trPr>
        <w:tc>
          <w:tcPr>
            <w:tcW w:w="1710" w:type="dxa"/>
          </w:tcPr>
          <w:p w14:paraId="5F6ADD94" w14:textId="5A7227F5" w:rsidR="005C2463" w:rsidRPr="000D3D6A" w:rsidRDefault="005C2463" w:rsidP="005C2463">
            <w:pPr>
              <w:spacing w:after="0" w:line="240" w:lineRule="auto"/>
              <w:rPr>
                <w:b/>
              </w:rPr>
            </w:pPr>
            <w:r w:rsidRPr="001B6239">
              <w:rPr>
                <w:b/>
              </w:rPr>
              <w:t>Make-up Exams, Late Work, Extra Credit and Study Guides</w:t>
            </w:r>
          </w:p>
        </w:tc>
        <w:tc>
          <w:tcPr>
            <w:tcW w:w="8649" w:type="dxa"/>
          </w:tcPr>
          <w:p w14:paraId="6873B971" w14:textId="611D6C2F" w:rsidR="005C2463" w:rsidRPr="00D80E62" w:rsidRDefault="005C2463" w:rsidP="005C2463">
            <w:pPr>
              <w:pStyle w:val="ListParagraph"/>
              <w:numPr>
                <w:ilvl w:val="0"/>
                <w:numId w:val="15"/>
              </w:numPr>
              <w:spacing w:after="0" w:line="240" w:lineRule="auto"/>
              <w:rPr>
                <w:rFonts w:asciiTheme="minorHAnsi" w:hAnsiTheme="minorHAnsi" w:cstheme="minorHAnsi"/>
                <w:b/>
                <w:i/>
              </w:rPr>
            </w:pPr>
            <w:r>
              <w:rPr>
                <w:rFonts w:asciiTheme="minorHAnsi" w:hAnsiTheme="minorHAnsi" w:cstheme="minorHAnsi"/>
                <w:b/>
                <w:i/>
              </w:rPr>
              <w:t xml:space="preserve">First and foremost – </w:t>
            </w:r>
            <w:r>
              <w:rPr>
                <w:rFonts w:asciiTheme="minorHAnsi" w:hAnsiTheme="minorHAnsi" w:cstheme="minorHAnsi"/>
              </w:rPr>
              <w:t>If you have a true personal emergency (accident, personal or immediate family illness, close family member death, birth of a baby…) please contact your professor as soon as you can. Documentation is needed but can come later…. Your first priority is your health and your family.</w:t>
            </w:r>
          </w:p>
          <w:p w14:paraId="3A9E2348" w14:textId="77777777" w:rsidR="005C2463" w:rsidRDefault="005C2463" w:rsidP="005C2463">
            <w:pPr>
              <w:pStyle w:val="ListParagraph"/>
              <w:numPr>
                <w:ilvl w:val="0"/>
                <w:numId w:val="15"/>
              </w:numPr>
              <w:spacing w:after="0" w:line="240" w:lineRule="auto"/>
              <w:rPr>
                <w:rFonts w:asciiTheme="minorHAnsi" w:hAnsiTheme="minorHAnsi" w:cstheme="minorHAnsi"/>
                <w:b/>
                <w:i/>
              </w:rPr>
            </w:pPr>
            <w:r>
              <w:rPr>
                <w:rFonts w:asciiTheme="minorHAnsi" w:hAnsiTheme="minorHAnsi" w:cstheme="minorHAnsi"/>
                <w:b/>
                <w:i/>
              </w:rPr>
              <w:t>Military Orders are always excused! Just show your orders!</w:t>
            </w:r>
          </w:p>
          <w:p w14:paraId="5FBC44F7" w14:textId="77777777" w:rsidR="005C2463" w:rsidRPr="007A51A6" w:rsidRDefault="005C2463" w:rsidP="005C2463">
            <w:pPr>
              <w:pStyle w:val="ListParagraph"/>
              <w:numPr>
                <w:ilvl w:val="0"/>
                <w:numId w:val="15"/>
              </w:numPr>
              <w:spacing w:after="0" w:line="240" w:lineRule="auto"/>
              <w:rPr>
                <w:rFonts w:asciiTheme="minorHAnsi" w:hAnsiTheme="minorHAnsi" w:cstheme="minorHAnsi"/>
                <w:b/>
                <w:i/>
              </w:rPr>
            </w:pPr>
            <w:r w:rsidRPr="0047061D">
              <w:rPr>
                <w:rFonts w:asciiTheme="minorHAnsi" w:hAnsiTheme="minorHAnsi" w:cstheme="minorHAnsi"/>
                <w:b/>
                <w:i/>
              </w:rPr>
              <w:t>Make-Up Policy:</w:t>
            </w:r>
            <w:r w:rsidRPr="0047061D">
              <w:rPr>
                <w:rFonts w:asciiTheme="minorHAnsi" w:hAnsiTheme="minorHAnsi" w:cstheme="minorHAnsi"/>
              </w:rPr>
              <w:t xml:space="preserve">  The dates of the online exams and assignments appear on the course schedule in this syllabus and on </w:t>
            </w:r>
            <w:r>
              <w:rPr>
                <w:rFonts w:asciiTheme="minorHAnsi" w:hAnsiTheme="minorHAnsi" w:cstheme="minorHAnsi"/>
              </w:rPr>
              <w:t>CANVAS</w:t>
            </w:r>
            <w:r w:rsidRPr="0047061D">
              <w:rPr>
                <w:rFonts w:asciiTheme="minorHAnsi" w:hAnsiTheme="minorHAnsi" w:cstheme="minorHAnsi"/>
              </w:rPr>
              <w:t xml:space="preserve">. Put them on your calendar </w:t>
            </w:r>
            <w:r w:rsidRPr="0047061D">
              <w:rPr>
                <w:rFonts w:asciiTheme="minorHAnsi" w:hAnsiTheme="minorHAnsi" w:cstheme="minorHAnsi"/>
                <w:b/>
              </w:rPr>
              <w:t>NOW</w:t>
            </w:r>
            <w:r w:rsidRPr="0047061D">
              <w:rPr>
                <w:rFonts w:asciiTheme="minorHAnsi" w:hAnsiTheme="minorHAnsi" w:cstheme="minorHAnsi"/>
              </w:rPr>
              <w:t xml:space="preserve">, and commit to them. </w:t>
            </w:r>
            <w:r w:rsidRPr="0047061D">
              <w:rPr>
                <w:rFonts w:asciiTheme="minorHAnsi" w:hAnsiTheme="minorHAnsi" w:cstheme="minorHAnsi"/>
                <w:b/>
                <w:color w:val="FF0000"/>
              </w:rPr>
              <w:t xml:space="preserve">THEY ARE NON-NEGOTIABLE. </w:t>
            </w:r>
            <w:r w:rsidRPr="0047061D">
              <w:rPr>
                <w:rFonts w:asciiTheme="minorHAnsi" w:hAnsiTheme="minorHAnsi" w:cstheme="minorHAnsi"/>
              </w:rPr>
              <w:t xml:space="preserve">No matter your reason, </w:t>
            </w:r>
            <w:r w:rsidRPr="0047061D">
              <w:rPr>
                <w:rFonts w:asciiTheme="minorHAnsi" w:hAnsiTheme="minorHAnsi" w:cstheme="minorHAnsi"/>
                <w:b/>
                <w:i/>
              </w:rPr>
              <w:t>EXAMS CAN ONLY BE MADE UP IF THERE IS A BONAFIDE EMERGENCY OR EXTREME</w:t>
            </w:r>
            <w:r w:rsidRPr="0047061D">
              <w:rPr>
                <w:rFonts w:asciiTheme="minorHAnsi" w:hAnsiTheme="minorHAnsi" w:cstheme="minorHAnsi"/>
                <w:bCs/>
                <w:iCs/>
              </w:rPr>
              <w:t xml:space="preserve"> </w:t>
            </w:r>
            <w:r w:rsidRPr="0047061D">
              <w:rPr>
                <w:rFonts w:asciiTheme="minorHAnsi" w:hAnsiTheme="minorHAnsi" w:cstheme="minorHAnsi"/>
                <w:b/>
                <w:bCs/>
                <w:iCs/>
              </w:rPr>
              <w:t xml:space="preserve">personal illness or </w:t>
            </w:r>
            <w:r w:rsidRPr="0047061D">
              <w:rPr>
                <w:rFonts w:asciiTheme="minorHAnsi" w:hAnsiTheme="minorHAnsi" w:cstheme="minorHAnsi"/>
                <w:b/>
                <w:bCs/>
                <w:iCs/>
                <w:color w:val="FF0000"/>
              </w:rPr>
              <w:t>IMMEDIATE</w:t>
            </w:r>
            <w:r w:rsidRPr="0047061D">
              <w:rPr>
                <w:rFonts w:asciiTheme="minorHAnsi" w:hAnsiTheme="minorHAnsi" w:cstheme="minorHAnsi"/>
                <w:b/>
                <w:bCs/>
                <w:iCs/>
              </w:rPr>
              <w:t xml:space="preserve"> FAMILY MEMBER illness or death </w:t>
            </w:r>
            <w:r w:rsidRPr="0047061D">
              <w:rPr>
                <w:rFonts w:asciiTheme="minorHAnsi" w:hAnsiTheme="minorHAnsi" w:cstheme="minorHAnsi"/>
                <w:b/>
                <w:bCs/>
                <w:i/>
                <w:iCs/>
                <w:color w:val="FF0000"/>
              </w:rPr>
              <w:t>that can be documented</w:t>
            </w:r>
            <w:r w:rsidRPr="0047061D">
              <w:rPr>
                <w:rFonts w:asciiTheme="minorHAnsi" w:hAnsiTheme="minorHAnsi" w:cstheme="minorHAnsi"/>
                <w:b/>
                <w:i/>
              </w:rPr>
              <w:t>.</w:t>
            </w:r>
            <w:r w:rsidRPr="0047061D">
              <w:rPr>
                <w:rFonts w:asciiTheme="minorHAnsi" w:hAnsiTheme="minorHAnsi" w:cstheme="minorHAnsi"/>
              </w:rPr>
              <w:t xml:space="preserve"> </w:t>
            </w:r>
            <w:r w:rsidRPr="007A51A6">
              <w:rPr>
                <w:rFonts w:asciiTheme="minorHAnsi" w:hAnsiTheme="minorHAnsi" w:cstheme="minorHAnsi"/>
                <w:b/>
              </w:rPr>
              <w:t>(</w:t>
            </w:r>
            <w:r w:rsidRPr="007A51A6">
              <w:rPr>
                <w:rFonts w:asciiTheme="minorHAnsi" w:hAnsiTheme="minorHAnsi" w:cstheme="minorHAnsi"/>
                <w:b/>
                <w:i/>
              </w:rPr>
              <w:t>Note: An exam that is excused must be made up within two weeks of the original due date.</w:t>
            </w:r>
            <w:r w:rsidRPr="007A51A6">
              <w:rPr>
                <w:rFonts w:asciiTheme="minorHAnsi" w:hAnsiTheme="minorHAnsi" w:cstheme="minorHAnsi"/>
                <w:b/>
              </w:rPr>
              <w:t>)</w:t>
            </w:r>
          </w:p>
          <w:p w14:paraId="54AEA054" w14:textId="77777777" w:rsidR="005C2463" w:rsidRDefault="005C2463" w:rsidP="005C2463">
            <w:pPr>
              <w:pStyle w:val="ListParagraph"/>
              <w:spacing w:after="0" w:line="240" w:lineRule="auto"/>
              <w:ind w:left="360"/>
              <w:rPr>
                <w:rFonts w:asciiTheme="minorHAnsi" w:hAnsiTheme="minorHAnsi" w:cstheme="minorHAnsi"/>
                <w:color w:val="000000" w:themeColor="text1"/>
              </w:rPr>
            </w:pPr>
          </w:p>
          <w:p w14:paraId="4A49A63C" w14:textId="7E20F4F2" w:rsidR="005C2463" w:rsidRDefault="005C2463" w:rsidP="005C2463">
            <w:pPr>
              <w:pStyle w:val="ListParagraph"/>
              <w:spacing w:after="0" w:line="240" w:lineRule="auto"/>
              <w:ind w:left="360"/>
              <w:rPr>
                <w:rFonts w:asciiTheme="minorHAnsi" w:hAnsiTheme="minorHAnsi" w:cstheme="minorHAnsi"/>
                <w:b/>
                <w:color w:val="000000" w:themeColor="text1"/>
              </w:rPr>
            </w:pPr>
            <w:r>
              <w:rPr>
                <w:rFonts w:asciiTheme="minorHAnsi" w:hAnsiTheme="minorHAnsi" w:cstheme="minorHAnsi"/>
                <w:color w:val="000000" w:themeColor="text1"/>
              </w:rPr>
              <w:t xml:space="preserve">Please note exams are available for a limited amount of time. Illness or emergency on any one day does not mean excusal for all available days. Any excuse that does not cover more that 50% of the available days does not constitute a valid excuse for a make-up, since there were other days you could take the exam. </w:t>
            </w:r>
            <w:r w:rsidRPr="00AE2A10">
              <w:rPr>
                <w:rFonts w:asciiTheme="minorHAnsi" w:hAnsiTheme="minorHAnsi" w:cstheme="minorHAnsi"/>
                <w:b/>
                <w:color w:val="000000" w:themeColor="text1"/>
              </w:rPr>
              <w:t>Plan on taking the exam during the first days it is open, so any personal, professional</w:t>
            </w:r>
            <w:r>
              <w:rPr>
                <w:rFonts w:asciiTheme="minorHAnsi" w:hAnsiTheme="minorHAnsi" w:cstheme="minorHAnsi"/>
                <w:b/>
                <w:color w:val="000000" w:themeColor="text1"/>
              </w:rPr>
              <w:t>,</w:t>
            </w:r>
            <w:r w:rsidRPr="00AE2A10">
              <w:rPr>
                <w:rFonts w:asciiTheme="minorHAnsi" w:hAnsiTheme="minorHAnsi" w:cstheme="minorHAnsi"/>
                <w:b/>
                <w:color w:val="000000" w:themeColor="text1"/>
              </w:rPr>
              <w:t xml:space="preserve"> or technology problems that arise will not prevent you from completing the exam by the last date.</w:t>
            </w:r>
          </w:p>
          <w:p w14:paraId="5161E45F" w14:textId="3382DF1D" w:rsidR="00E665DA" w:rsidRDefault="00E665DA" w:rsidP="005C2463">
            <w:pPr>
              <w:pStyle w:val="ListParagraph"/>
              <w:spacing w:after="0" w:line="240" w:lineRule="auto"/>
              <w:ind w:left="360"/>
              <w:rPr>
                <w:rFonts w:asciiTheme="minorHAnsi" w:hAnsiTheme="minorHAnsi" w:cstheme="minorHAnsi"/>
                <w:color w:val="000000" w:themeColor="text1"/>
              </w:rPr>
            </w:pPr>
          </w:p>
          <w:p w14:paraId="3EB623C4" w14:textId="42C1BC8D" w:rsidR="00E665DA" w:rsidRDefault="00E665DA" w:rsidP="005C2463">
            <w:pPr>
              <w:pStyle w:val="ListParagraph"/>
              <w:spacing w:after="0" w:line="24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Please also note that exams have a due date but will remain open for two days passed the due date. If you do not take the exam by the stated due date, you can take it for two days after the due date without penalty, EXCEPT – you cannot use any excuses. If, after the due date, your technology fails or if you have a personal emergency, you will not be able to get an extension. You should NOT plan on competing your exam after the due date. </w:t>
            </w:r>
          </w:p>
          <w:p w14:paraId="067B1EF9" w14:textId="77777777" w:rsidR="005C2463" w:rsidRPr="007A51A6" w:rsidRDefault="005C2463" w:rsidP="005C2463">
            <w:pPr>
              <w:spacing w:after="0" w:line="240" w:lineRule="auto"/>
              <w:rPr>
                <w:rFonts w:cstheme="minorHAnsi"/>
                <w:b/>
                <w:i/>
              </w:rPr>
            </w:pPr>
          </w:p>
          <w:p w14:paraId="3C5FDB66" w14:textId="77777777" w:rsidR="005C2463" w:rsidRPr="009A1995" w:rsidRDefault="005C2463" w:rsidP="005C2463">
            <w:pPr>
              <w:pStyle w:val="ListParagraph"/>
              <w:numPr>
                <w:ilvl w:val="0"/>
                <w:numId w:val="15"/>
              </w:numPr>
              <w:spacing w:after="0" w:line="240" w:lineRule="auto"/>
              <w:rPr>
                <w:rFonts w:asciiTheme="minorHAnsi" w:hAnsiTheme="minorHAnsi" w:cstheme="minorHAnsi"/>
                <w:b/>
                <w:i/>
              </w:rPr>
            </w:pPr>
            <w:r w:rsidRPr="0047061D">
              <w:rPr>
                <w:rFonts w:asciiTheme="minorHAnsi" w:hAnsiTheme="minorHAnsi" w:cstheme="minorHAnsi"/>
                <w:b/>
                <w:bCs/>
                <w:i/>
                <w:iCs/>
              </w:rPr>
              <w:t>Late Work</w:t>
            </w:r>
            <w:r w:rsidRPr="0047061D">
              <w:rPr>
                <w:rFonts w:asciiTheme="minorHAnsi" w:hAnsiTheme="minorHAnsi" w:cstheme="minorHAnsi"/>
                <w:b/>
                <w:bCs/>
                <w:iCs/>
              </w:rPr>
              <w:t>:</w:t>
            </w:r>
            <w:r w:rsidRPr="0047061D">
              <w:rPr>
                <w:rFonts w:asciiTheme="minorHAnsi" w:hAnsiTheme="minorHAnsi" w:cstheme="minorHAnsi"/>
                <w:bCs/>
                <w:iCs/>
              </w:rPr>
              <w:t xml:space="preserve"> All assignments and exams are due on the date specified in this syllabus, or as announced in </w:t>
            </w:r>
            <w:r>
              <w:rPr>
                <w:rFonts w:asciiTheme="minorHAnsi" w:hAnsiTheme="minorHAnsi" w:cstheme="minorHAnsi"/>
                <w:b/>
                <w:bCs/>
                <w:iCs/>
              </w:rPr>
              <w:t>CANVAS</w:t>
            </w:r>
            <w:r w:rsidRPr="0047061D">
              <w:rPr>
                <w:rFonts w:asciiTheme="minorHAnsi" w:hAnsiTheme="minorHAnsi" w:cstheme="minorHAnsi"/>
                <w:bCs/>
                <w:iCs/>
              </w:rPr>
              <w:t>.  You may, however, complete any assignment in advance of the due date</w:t>
            </w:r>
            <w:r>
              <w:rPr>
                <w:rFonts w:asciiTheme="minorHAnsi" w:hAnsiTheme="minorHAnsi" w:cstheme="minorHAnsi"/>
                <w:bCs/>
                <w:iCs/>
              </w:rPr>
              <w:t xml:space="preserve">. </w:t>
            </w:r>
          </w:p>
          <w:p w14:paraId="4470A096" w14:textId="77777777" w:rsidR="005C2463" w:rsidRPr="00FD52FE" w:rsidRDefault="005C2463" w:rsidP="005C2463">
            <w:pPr>
              <w:spacing w:after="0" w:line="240" w:lineRule="auto"/>
              <w:rPr>
                <w:rFonts w:cstheme="minorHAnsi"/>
                <w:b/>
                <w:i/>
              </w:rPr>
            </w:pPr>
          </w:p>
          <w:p w14:paraId="2FCD6DBD" w14:textId="26125861" w:rsidR="005C2463" w:rsidRDefault="005C2463" w:rsidP="005C2463">
            <w:pPr>
              <w:pStyle w:val="ListParagraph"/>
              <w:spacing w:after="0" w:line="240" w:lineRule="auto"/>
              <w:ind w:left="360"/>
              <w:rPr>
                <w:rFonts w:asciiTheme="minorHAnsi" w:hAnsiTheme="minorHAnsi"/>
                <w:bCs/>
                <w:iCs/>
                <w:color w:val="FF0000"/>
              </w:rPr>
            </w:pPr>
            <w:r>
              <w:rPr>
                <w:rFonts w:asciiTheme="minorHAnsi" w:hAnsiTheme="minorHAnsi" w:cstheme="minorHAnsi"/>
                <w:b/>
                <w:bCs/>
                <w:iCs/>
              </w:rPr>
              <w:t xml:space="preserve">NOTE: </w:t>
            </w:r>
            <w:r>
              <w:rPr>
                <w:rFonts w:asciiTheme="minorHAnsi" w:hAnsiTheme="minorHAnsi" w:cstheme="minorHAnsi"/>
                <w:bCs/>
                <w:iCs/>
              </w:rPr>
              <w:t>Some assignments (</w:t>
            </w:r>
            <w:r w:rsidRPr="00515242">
              <w:rPr>
                <w:rFonts w:asciiTheme="minorHAnsi" w:hAnsiTheme="minorHAnsi" w:cstheme="minorHAnsi"/>
                <w:b/>
                <w:bCs/>
                <w:iCs/>
              </w:rPr>
              <w:t>NOT</w:t>
            </w:r>
            <w:r>
              <w:rPr>
                <w:rFonts w:asciiTheme="minorHAnsi" w:hAnsiTheme="minorHAnsi" w:cstheme="minorHAnsi"/>
                <w:bCs/>
                <w:iCs/>
              </w:rPr>
              <w:t xml:space="preserve"> exams!!) can be turned in late</w:t>
            </w:r>
            <w:r w:rsidRPr="0047061D">
              <w:rPr>
                <w:rFonts w:asciiTheme="minorHAnsi" w:hAnsiTheme="minorHAnsi" w:cstheme="minorHAnsi"/>
                <w:bCs/>
                <w:iCs/>
              </w:rPr>
              <w:t xml:space="preserve">. </w:t>
            </w:r>
            <w:r>
              <w:rPr>
                <w:rFonts w:asciiTheme="minorHAnsi" w:hAnsiTheme="minorHAnsi" w:cstheme="minorHAnsi"/>
                <w:bCs/>
                <w:iCs/>
                <w:color w:val="FF0000"/>
              </w:rPr>
              <w:t xml:space="preserve">These </w:t>
            </w:r>
            <w:r>
              <w:rPr>
                <w:rFonts w:asciiTheme="minorHAnsi" w:hAnsiTheme="minorHAnsi"/>
                <w:color w:val="FF0000"/>
              </w:rPr>
              <w:t xml:space="preserve">have all been set up to allow students to submit assignments up to three days late with the following </w:t>
            </w:r>
            <w:r w:rsidRPr="00E16CBA">
              <w:rPr>
                <w:rFonts w:asciiTheme="minorHAnsi" w:hAnsiTheme="minorHAnsi"/>
                <w:color w:val="FF0000"/>
              </w:rPr>
              <w:t xml:space="preserve">penalties: </w:t>
            </w:r>
            <w:r w:rsidRPr="00E16CBA">
              <w:rPr>
                <w:rFonts w:asciiTheme="minorHAnsi" w:hAnsiTheme="minorHAnsi"/>
                <w:bCs/>
                <w:iCs/>
                <w:color w:val="FF0000"/>
              </w:rPr>
              <w:t xml:space="preserve">Up to one day late: 25% grade reduction; up to two days late: 50% grade reduction; Up to three days late; 75% grade reduction. No credit will be given for assignments more than three days late. </w:t>
            </w:r>
            <w:r>
              <w:rPr>
                <w:rFonts w:asciiTheme="minorHAnsi" w:hAnsiTheme="minorHAnsi"/>
                <w:bCs/>
                <w:iCs/>
                <w:color w:val="FF0000"/>
              </w:rPr>
              <w:t>(Note that only the highest 12 scores of the 15 chapter quizzes will be counted toward your final grade, allowing you some flexibility is “missing” a chapter or two.)</w:t>
            </w:r>
          </w:p>
          <w:p w14:paraId="76F7BDEE" w14:textId="77777777" w:rsidR="005C2463" w:rsidRDefault="005C2463" w:rsidP="005C2463">
            <w:pPr>
              <w:pStyle w:val="ListParagraph"/>
              <w:spacing w:after="0" w:line="240" w:lineRule="auto"/>
              <w:ind w:left="360"/>
              <w:rPr>
                <w:rFonts w:asciiTheme="minorHAnsi" w:hAnsiTheme="minorHAnsi"/>
                <w:bCs/>
                <w:iCs/>
                <w:color w:val="FF0000"/>
              </w:rPr>
            </w:pPr>
          </w:p>
          <w:p w14:paraId="193E3E3D" w14:textId="77777777" w:rsidR="005C2463" w:rsidRPr="0071796E" w:rsidRDefault="005C2463" w:rsidP="005C2463">
            <w:pPr>
              <w:numPr>
                <w:ilvl w:val="0"/>
                <w:numId w:val="15"/>
              </w:numPr>
              <w:spacing w:after="0" w:line="240" w:lineRule="auto"/>
            </w:pPr>
            <w:r w:rsidRPr="00F308BC">
              <w:rPr>
                <w:b/>
                <w:bCs/>
                <w:i/>
                <w:iCs/>
              </w:rPr>
              <w:t>Extra Credit</w:t>
            </w:r>
            <w:r w:rsidRPr="00F308BC">
              <w:rPr>
                <w:b/>
                <w:bCs/>
                <w:iCs/>
              </w:rPr>
              <w:t>:</w:t>
            </w:r>
            <w:r w:rsidRPr="00F308BC">
              <w:rPr>
                <w:bCs/>
                <w:iCs/>
              </w:rPr>
              <w:t xml:space="preserve">  I can totally understand and appreciate the importance of grades. Scholarships, good jobs and graduate schools all seem to require A’s and B’s as a condition. However, grades are EARNED, not given. And your final grade will be the grade you EARN, not the grade you WANT.</w:t>
            </w:r>
          </w:p>
          <w:p w14:paraId="03E6577F" w14:textId="77777777" w:rsidR="005C2463" w:rsidRPr="00F308BC" w:rsidRDefault="005C2463" w:rsidP="005C2463">
            <w:pPr>
              <w:spacing w:after="0" w:line="240" w:lineRule="auto"/>
              <w:ind w:left="360"/>
            </w:pPr>
          </w:p>
          <w:p w14:paraId="36B7527E" w14:textId="77777777" w:rsidR="005C2463" w:rsidRDefault="005C2463" w:rsidP="005C2463">
            <w:pPr>
              <w:spacing w:after="0" w:line="240" w:lineRule="auto"/>
              <w:ind w:left="360"/>
              <w:rPr>
                <w:bCs/>
                <w:iCs/>
              </w:rPr>
            </w:pPr>
            <w:r w:rsidRPr="00F308BC">
              <w:rPr>
                <w:bCs/>
                <w:iCs/>
              </w:rPr>
              <w:t xml:space="preserve">As a rule, I do not offer extra credit. Your efforts to complete extra credit assignments often come at the expense of other required coursework. Extra credit requests are often made late in the semester to compensate for poor performance throughout the semester that could have been improved with greater efforts on the student’s part when improvement would have been possible, preventing the need for extra credit. To be fair, extra credit must be offered equally to all students, which puts an added burden on the professor to create, assign and grade additional student work, often late in the semester when time constraints abound. And finally, in order for extra credit to be given, it would have to be substantial enough to justify awarding “extra” credit beyond that which was already offered during the semester. That substantiality would necessitate more time commitment from the student than is actually available at such a late date. </w:t>
            </w:r>
          </w:p>
          <w:p w14:paraId="31E47DD2" w14:textId="77777777" w:rsidR="005C2463" w:rsidRPr="000F6DD8" w:rsidRDefault="005C2463" w:rsidP="005C2463">
            <w:pPr>
              <w:spacing w:after="0" w:line="240" w:lineRule="auto"/>
              <w:ind w:left="360"/>
              <w:rPr>
                <w:rFonts w:cstheme="minorHAnsi"/>
                <w:bCs/>
                <w:iCs/>
              </w:rPr>
            </w:pPr>
          </w:p>
          <w:p w14:paraId="25BBB729" w14:textId="77777777" w:rsidR="005C2463" w:rsidRDefault="005C2463" w:rsidP="005C2463">
            <w:pPr>
              <w:spacing w:after="0" w:line="240" w:lineRule="auto"/>
              <w:ind w:left="360"/>
              <w:rPr>
                <w:bCs/>
                <w:iCs/>
                <w:color w:val="7030A0"/>
              </w:rPr>
            </w:pPr>
            <w:r w:rsidRPr="00F308BC">
              <w:rPr>
                <w:b/>
                <w:bCs/>
                <w:iCs/>
                <w:color w:val="002060"/>
              </w:rPr>
              <w:t>ONE EXCEPTION:</w:t>
            </w:r>
            <w:r w:rsidRPr="00F308BC">
              <w:rPr>
                <w:bCs/>
                <w:iCs/>
                <w:color w:val="002060"/>
              </w:rPr>
              <w:t xml:space="preserve"> </w:t>
            </w:r>
            <w:r w:rsidRPr="00F308BC">
              <w:rPr>
                <w:bCs/>
                <w:iCs/>
              </w:rPr>
              <w:t xml:space="preserve">If, at the end of the semester, a student is </w:t>
            </w:r>
            <w:r>
              <w:rPr>
                <w:bCs/>
                <w:iCs/>
              </w:rPr>
              <w:t xml:space="preserve">within </w:t>
            </w:r>
            <w:r w:rsidRPr="00F308BC">
              <w:rPr>
                <w:bCs/>
                <w:iCs/>
              </w:rPr>
              <w:t xml:space="preserve">1% </w:t>
            </w:r>
            <w:r>
              <w:rPr>
                <w:bCs/>
                <w:iCs/>
              </w:rPr>
              <w:t>of the next</w:t>
            </w:r>
            <w:r w:rsidRPr="00F308BC">
              <w:rPr>
                <w:bCs/>
                <w:iCs/>
              </w:rPr>
              <w:t xml:space="preserve"> higher letter grade, has completed </w:t>
            </w:r>
            <w:r w:rsidRPr="007A51A6">
              <w:rPr>
                <w:bCs/>
                <w:iCs/>
                <w:u w:val="single"/>
              </w:rPr>
              <w:t>all required coursework</w:t>
            </w:r>
            <w:r>
              <w:rPr>
                <w:bCs/>
                <w:iCs/>
              </w:rPr>
              <w:t xml:space="preserve">, </w:t>
            </w:r>
            <w:r w:rsidRPr="007A51A6">
              <w:rPr>
                <w:bCs/>
                <w:iCs/>
                <w:u w:val="single"/>
              </w:rPr>
              <w:t>actively participated</w:t>
            </w:r>
            <w:r>
              <w:rPr>
                <w:bCs/>
                <w:iCs/>
              </w:rPr>
              <w:t xml:space="preserve"> in discussions, </w:t>
            </w:r>
            <w:r w:rsidRPr="007A51A6">
              <w:rPr>
                <w:bCs/>
                <w:iCs/>
              </w:rPr>
              <w:t xml:space="preserve">has had </w:t>
            </w:r>
            <w:r w:rsidRPr="00737FA8">
              <w:rPr>
                <w:bCs/>
                <w:iCs/>
                <w:u w:val="single"/>
              </w:rPr>
              <w:t>exemplary class attendance</w:t>
            </w:r>
            <w:r>
              <w:rPr>
                <w:bCs/>
                <w:iCs/>
              </w:rPr>
              <w:t xml:space="preserve">, and </w:t>
            </w:r>
            <w:r w:rsidRPr="007A51A6">
              <w:rPr>
                <w:bCs/>
                <w:iCs/>
                <w:u w:val="single"/>
              </w:rPr>
              <w:t xml:space="preserve">submitted </w:t>
            </w:r>
            <w:r>
              <w:rPr>
                <w:bCs/>
                <w:iCs/>
                <w:u w:val="single"/>
              </w:rPr>
              <w:t xml:space="preserve">all </w:t>
            </w:r>
            <w:r w:rsidRPr="007A51A6">
              <w:rPr>
                <w:bCs/>
                <w:iCs/>
                <w:u w:val="single"/>
              </w:rPr>
              <w:t>coursework on time</w:t>
            </w:r>
            <w:r w:rsidRPr="00F308BC">
              <w:rPr>
                <w:bCs/>
                <w:iCs/>
              </w:rPr>
              <w:t xml:space="preserve">, I will </w:t>
            </w:r>
            <w:r w:rsidRPr="00737FA8">
              <w:rPr>
                <w:b/>
                <w:bCs/>
                <w:i/>
                <w:iCs/>
                <w:u w:val="single"/>
              </w:rPr>
              <w:t>consider</w:t>
            </w:r>
            <w:r w:rsidRPr="00F308BC">
              <w:rPr>
                <w:bCs/>
                <w:iCs/>
              </w:rPr>
              <w:t xml:space="preserve"> rounding that student up to that next letter grade. That is a gift, bonus, “extra” awarded because of </w:t>
            </w:r>
            <w:r w:rsidRPr="007A51A6">
              <w:rPr>
                <w:b/>
                <w:bCs/>
                <w:i/>
                <w:iCs/>
              </w:rPr>
              <w:t>consistent high-quality student behavior</w:t>
            </w:r>
            <w:r w:rsidRPr="00F308BC">
              <w:rPr>
                <w:bCs/>
                <w:iCs/>
              </w:rPr>
              <w:t xml:space="preserve">. </w:t>
            </w:r>
            <w:r>
              <w:rPr>
                <w:b/>
                <w:bCs/>
                <w:iCs/>
                <w:color w:val="7030A0"/>
              </w:rPr>
              <w:t>It is not a guarantee. DO NOT ASK ME FOR IT. I will automatically consider all students who qualify for this “extra.”</w:t>
            </w:r>
          </w:p>
          <w:p w14:paraId="2D6E5984" w14:textId="77777777" w:rsidR="005C2463" w:rsidRDefault="005C2463" w:rsidP="005C2463">
            <w:pPr>
              <w:spacing w:after="0" w:line="240" w:lineRule="auto"/>
              <w:ind w:left="360"/>
              <w:rPr>
                <w:rFonts w:cstheme="minorHAnsi"/>
                <w:bCs/>
                <w:iCs/>
              </w:rPr>
            </w:pPr>
          </w:p>
          <w:p w14:paraId="7D6CEA93" w14:textId="77777777" w:rsidR="005C2463" w:rsidRDefault="005C2463" w:rsidP="005C2463">
            <w:pPr>
              <w:pStyle w:val="ListParagraph"/>
              <w:numPr>
                <w:ilvl w:val="0"/>
                <w:numId w:val="16"/>
              </w:numPr>
              <w:spacing w:after="0" w:line="240" w:lineRule="auto"/>
              <w:rPr>
                <w:rFonts w:asciiTheme="minorHAnsi" w:hAnsiTheme="minorHAnsi" w:cstheme="minorHAnsi"/>
              </w:rPr>
            </w:pPr>
            <w:r w:rsidRPr="000F6DD8">
              <w:rPr>
                <w:rFonts w:asciiTheme="minorHAnsi" w:hAnsiTheme="minorHAnsi" w:cstheme="minorHAnsi"/>
                <w:b/>
              </w:rPr>
              <w:t>Study Guides:</w:t>
            </w:r>
            <w:r w:rsidRPr="000F6DD8">
              <w:rPr>
                <w:rFonts w:asciiTheme="minorHAnsi" w:hAnsiTheme="minorHAnsi" w:cstheme="minorHAnsi"/>
              </w:rPr>
              <w:t xml:space="preserve"> It is the responsibility of the student to develop a guide from which to study for exams, based on class discussion, instructor comments and textbook materials. </w:t>
            </w:r>
            <w:r>
              <w:rPr>
                <w:rFonts w:asciiTheme="minorHAnsi" w:hAnsiTheme="minorHAnsi" w:cstheme="minorHAnsi"/>
              </w:rPr>
              <w:t>Consider the learning objectives at the start of each chapter, and the vocabulary words/concepts at the end of each chapter as a starting point, in conjunction with the discussions in class.</w:t>
            </w:r>
          </w:p>
          <w:p w14:paraId="5F6ADD9A" w14:textId="4A0EDA07" w:rsidR="005C2463" w:rsidRPr="000D3D6A" w:rsidRDefault="005C2463" w:rsidP="005C2463">
            <w:pPr>
              <w:pStyle w:val="ListParagraph"/>
              <w:spacing w:after="0" w:line="240" w:lineRule="auto"/>
              <w:ind w:left="360"/>
            </w:pPr>
          </w:p>
        </w:tc>
      </w:tr>
      <w:tr w:rsidR="005C2463" w:rsidRPr="00A631C7" w14:paraId="5F6ADDA3" w14:textId="77777777" w:rsidTr="00701770">
        <w:trPr>
          <w:jc w:val="center"/>
        </w:trPr>
        <w:tc>
          <w:tcPr>
            <w:tcW w:w="1710" w:type="dxa"/>
          </w:tcPr>
          <w:p w14:paraId="5F6ADD9C" w14:textId="2435C529" w:rsidR="005C2463" w:rsidRPr="00FB6532" w:rsidRDefault="005C2463" w:rsidP="005C2463">
            <w:pPr>
              <w:spacing w:after="0" w:line="240" w:lineRule="auto"/>
              <w:rPr>
                <w:b/>
              </w:rPr>
            </w:pPr>
            <w:r>
              <w:rPr>
                <w:b/>
              </w:rPr>
              <w:lastRenderedPageBreak/>
              <w:t>A note about writing assignments:</w:t>
            </w:r>
          </w:p>
        </w:tc>
        <w:tc>
          <w:tcPr>
            <w:tcW w:w="8649" w:type="dxa"/>
          </w:tcPr>
          <w:p w14:paraId="3DD97463" w14:textId="77777777" w:rsidR="005C2463" w:rsidRPr="00831313" w:rsidRDefault="005C2463" w:rsidP="005C2463">
            <w:pPr>
              <w:spacing w:after="0" w:line="240" w:lineRule="auto"/>
            </w:pPr>
            <w:r>
              <w:t>Writing assignments are expected to follow certain guidelines.</w:t>
            </w:r>
          </w:p>
          <w:p w14:paraId="5A52C02C" w14:textId="77777777" w:rsidR="005C2463" w:rsidRDefault="005C2463" w:rsidP="005C2463">
            <w:pPr>
              <w:numPr>
                <w:ilvl w:val="1"/>
                <w:numId w:val="17"/>
              </w:numPr>
              <w:spacing w:after="0" w:line="240" w:lineRule="auto"/>
            </w:pPr>
            <w:r>
              <w:t>It is expected that you will use proper g</w:t>
            </w:r>
            <w:r w:rsidRPr="00831313">
              <w:t>rammar, spelling and punctuation.</w:t>
            </w:r>
          </w:p>
          <w:p w14:paraId="33A33964" w14:textId="77777777" w:rsidR="005C2463" w:rsidRPr="00831313" w:rsidRDefault="005C2463" w:rsidP="005C2463">
            <w:pPr>
              <w:numPr>
                <w:ilvl w:val="1"/>
                <w:numId w:val="17"/>
              </w:numPr>
              <w:spacing w:after="0" w:line="240" w:lineRule="auto"/>
            </w:pPr>
            <w:r>
              <w:t>When citing other works, APA format should be used.</w:t>
            </w:r>
          </w:p>
          <w:p w14:paraId="17DD9044" w14:textId="77777777" w:rsidR="005C2463" w:rsidRPr="00831313" w:rsidRDefault="005C2463" w:rsidP="005C2463">
            <w:pPr>
              <w:numPr>
                <w:ilvl w:val="1"/>
                <w:numId w:val="17"/>
              </w:numPr>
              <w:spacing w:after="0" w:line="240" w:lineRule="auto"/>
            </w:pPr>
            <w:r>
              <w:t>Check the assignment requirements to assure a</w:t>
            </w:r>
            <w:r w:rsidRPr="00831313">
              <w:t xml:space="preserve">dherence to the format </w:t>
            </w:r>
            <w:r>
              <w:t xml:space="preserve">and content </w:t>
            </w:r>
            <w:r w:rsidRPr="00831313">
              <w:t>requirement</w:t>
            </w:r>
            <w:r>
              <w:t>s</w:t>
            </w:r>
            <w:r w:rsidRPr="00831313">
              <w:t>.</w:t>
            </w:r>
          </w:p>
          <w:p w14:paraId="29F43980" w14:textId="77777777" w:rsidR="005C2463" w:rsidRPr="00831313" w:rsidRDefault="005C2463" w:rsidP="005C2463">
            <w:pPr>
              <w:numPr>
                <w:ilvl w:val="1"/>
                <w:numId w:val="17"/>
              </w:numPr>
              <w:spacing w:after="0" w:line="240" w:lineRule="auto"/>
            </w:pPr>
            <w:r>
              <w:t>You should refrain from using colloquialisms, clichés and slang. Texting jargon is not businesslike.</w:t>
            </w:r>
          </w:p>
          <w:p w14:paraId="194EB134" w14:textId="77777777" w:rsidR="005C2463" w:rsidRPr="00831313" w:rsidRDefault="005C2463" w:rsidP="005C2463">
            <w:pPr>
              <w:numPr>
                <w:ilvl w:val="1"/>
                <w:numId w:val="17"/>
              </w:numPr>
              <w:spacing w:after="0" w:line="240" w:lineRule="auto"/>
            </w:pPr>
            <w:r w:rsidRPr="00831313">
              <w:t>Appropriate usage of economics concepts and terminology</w:t>
            </w:r>
            <w:r>
              <w:t xml:space="preserve"> is expected</w:t>
            </w:r>
            <w:r w:rsidRPr="00831313">
              <w:t>.</w:t>
            </w:r>
          </w:p>
          <w:p w14:paraId="7AF0D93A" w14:textId="77777777" w:rsidR="005C2463" w:rsidRDefault="005C2463" w:rsidP="005C2463">
            <w:pPr>
              <w:numPr>
                <w:ilvl w:val="1"/>
                <w:numId w:val="17"/>
              </w:numPr>
              <w:spacing w:after="0" w:line="240" w:lineRule="auto"/>
            </w:pPr>
            <w:r>
              <w:lastRenderedPageBreak/>
              <w:t xml:space="preserve">All documents submitted online through </w:t>
            </w:r>
            <w:proofErr w:type="spellStart"/>
            <w:r>
              <w:t>dropboxes</w:t>
            </w:r>
            <w:proofErr w:type="spellEnd"/>
            <w:r>
              <w:t xml:space="preserve"> or via email MUST be able to be read by Microsoft OFFICE. If you use </w:t>
            </w:r>
            <w:proofErr w:type="spellStart"/>
            <w:r>
              <w:t>Googledocs</w:t>
            </w:r>
            <w:proofErr w:type="spellEnd"/>
            <w:r>
              <w:t xml:space="preserve"> or any other programs, it is your responsibility to ensure that you have submitted the document in proper format. Wrong formats that have to be resubmitted may be subject to a late penalty.</w:t>
            </w:r>
          </w:p>
          <w:p w14:paraId="5F6ADDA2" w14:textId="067D35E3" w:rsidR="005C2463" w:rsidRPr="00D40070" w:rsidRDefault="005C2463" w:rsidP="005C2463">
            <w:pPr>
              <w:spacing w:after="0" w:line="240" w:lineRule="auto"/>
              <w:ind w:left="720"/>
            </w:pPr>
          </w:p>
        </w:tc>
      </w:tr>
      <w:tr w:rsidR="005C2463" w:rsidRPr="00A631C7" w14:paraId="5F6ADDA8" w14:textId="77777777" w:rsidTr="00701770">
        <w:trPr>
          <w:jc w:val="center"/>
        </w:trPr>
        <w:tc>
          <w:tcPr>
            <w:tcW w:w="1710" w:type="dxa"/>
          </w:tcPr>
          <w:p w14:paraId="5F6ADDA4" w14:textId="650D2586" w:rsidR="005C2463" w:rsidRPr="000D3D6A" w:rsidRDefault="005C2463" w:rsidP="005C2463">
            <w:pPr>
              <w:spacing w:after="0" w:line="240" w:lineRule="auto"/>
              <w:rPr>
                <w:b/>
              </w:rPr>
            </w:pPr>
            <w:r w:rsidRPr="000D3D6A">
              <w:rPr>
                <w:b/>
              </w:rPr>
              <w:lastRenderedPageBreak/>
              <w:t>Professor Communications:</w:t>
            </w:r>
          </w:p>
        </w:tc>
        <w:tc>
          <w:tcPr>
            <w:tcW w:w="8649" w:type="dxa"/>
          </w:tcPr>
          <w:p w14:paraId="31FD2049" w14:textId="5DF2BAC4" w:rsidR="005C2463" w:rsidRDefault="005C2463" w:rsidP="005C2463">
            <w:pPr>
              <w:spacing w:after="0" w:line="240" w:lineRule="auto"/>
              <w:rPr>
                <w:rFonts w:cstheme="minorHAnsi"/>
                <w:bCs/>
                <w:iCs/>
              </w:rPr>
            </w:pPr>
            <w:r>
              <w:rPr>
                <w:rFonts w:cstheme="minorHAnsi"/>
                <w:b/>
                <w:bCs/>
                <w:i/>
                <w:iCs/>
              </w:rPr>
              <w:t xml:space="preserve">Changes and Announcements: </w:t>
            </w:r>
            <w:r>
              <w:rPr>
                <w:rFonts w:cstheme="minorHAnsi"/>
                <w:bCs/>
                <w:iCs/>
              </w:rPr>
              <w:t xml:space="preserve">During the course, I may send you a personal message in the CANVAS inbox or make an announcement that affects your assignments, due dates or other changes. IT IS YOUR RESPONSIBILITY TO KEEP UP WITH ANY ANNOUNCEMENTS – Not being aware because you didn’t check is no excuse. The best way to do that is to check your notifications and make sure that you forward announcements and messages to a personal email account that you access frequently. See </w:t>
            </w:r>
            <w:hyperlink r:id="rId15" w:history="1">
              <w:r w:rsidRPr="007020B8">
                <w:rPr>
                  <w:rStyle w:val="Hyperlink"/>
                  <w:rFonts w:cstheme="minorHAnsi"/>
                  <w:b/>
                  <w:bCs/>
                  <w:i/>
                  <w:iCs/>
                </w:rPr>
                <w:t>https://community.canvaslms.com/docs/doc-10624</w:t>
              </w:r>
            </w:hyperlink>
            <w:r>
              <w:rPr>
                <w:rFonts w:cstheme="minorHAnsi"/>
                <w:bCs/>
                <w:iCs/>
              </w:rPr>
              <w:t xml:space="preserve"> for steps to do this.</w:t>
            </w:r>
          </w:p>
          <w:p w14:paraId="43F3D130" w14:textId="77777777" w:rsidR="005C2463" w:rsidRPr="00F25F2C" w:rsidRDefault="005C2463" w:rsidP="005C2463">
            <w:pPr>
              <w:spacing w:after="0" w:line="240" w:lineRule="auto"/>
              <w:rPr>
                <w:rFonts w:cstheme="minorHAnsi"/>
                <w:bCs/>
                <w:iCs/>
              </w:rPr>
            </w:pPr>
          </w:p>
          <w:p w14:paraId="03FF3599" w14:textId="388DC64C" w:rsidR="005C2463" w:rsidRPr="00AD413A" w:rsidRDefault="005C2463" w:rsidP="005C2463">
            <w:pPr>
              <w:spacing w:after="0" w:line="240" w:lineRule="auto"/>
              <w:rPr>
                <w:rFonts w:cstheme="minorHAnsi"/>
                <w:bCs/>
                <w:iCs/>
              </w:rPr>
            </w:pPr>
            <w:r w:rsidRPr="00AD413A">
              <w:rPr>
                <w:rFonts w:cstheme="minorHAnsi"/>
                <w:b/>
                <w:bCs/>
                <w:i/>
                <w:iCs/>
              </w:rPr>
              <w:t xml:space="preserve">E-mail: </w:t>
            </w:r>
            <w:r w:rsidRPr="00AD413A">
              <w:rPr>
                <w:rStyle w:val="Strong"/>
                <w:rFonts w:cstheme="minorHAnsi"/>
              </w:rPr>
              <w:t xml:space="preserve">I strongly prefer using the INBOX in CANVAS for one-on-one communications. </w:t>
            </w:r>
            <w:r w:rsidRPr="00AD413A">
              <w:rPr>
                <w:rFonts w:cstheme="minorHAnsi"/>
              </w:rPr>
              <w:t xml:space="preserve">This is preferable for several reasons. First, if you send an email to my regular email account, it goes to my email, along with dozens of other emails I get, and it may not get the immediate attention it needs. Second, by using CANVAS messaging, all the correspondence for the class is kept with all the class documents, making it easier to go back to earlier messages, and maintain documentation. Third, CANVAS messages are automatically forwarded to a personal email account of mine, so I receive them right away – even after hours and on weekends. You will get a response much quicker from me if you use the CANVAS inbox rather than my regular email. </w:t>
            </w:r>
            <w:r w:rsidRPr="00AD413A">
              <w:rPr>
                <w:rFonts w:cstheme="minorHAnsi"/>
                <w:bCs/>
                <w:iCs/>
              </w:rPr>
              <w:t>NOTE: Sending messages to BOTH CANVAS and my college Email does not get a speedier response. Please stick to CANVAS for all correspondence.</w:t>
            </w:r>
          </w:p>
          <w:p w14:paraId="70B7ECEB" w14:textId="77777777" w:rsidR="005C2463" w:rsidRPr="00AD413A" w:rsidRDefault="005C2463" w:rsidP="005C2463">
            <w:pPr>
              <w:spacing w:after="0" w:line="240" w:lineRule="auto"/>
              <w:rPr>
                <w:rFonts w:cstheme="minorHAnsi"/>
                <w:bCs/>
                <w:iCs/>
              </w:rPr>
            </w:pPr>
          </w:p>
          <w:p w14:paraId="5B08F85E" w14:textId="77777777" w:rsidR="005C2463" w:rsidRPr="00AD413A" w:rsidRDefault="005C2463" w:rsidP="005C2463">
            <w:pPr>
              <w:spacing w:after="0" w:line="240" w:lineRule="auto"/>
              <w:rPr>
                <w:rFonts w:cstheme="minorHAnsi"/>
                <w:b/>
                <w:bCs/>
                <w:i/>
                <w:iCs/>
              </w:rPr>
            </w:pPr>
            <w:r w:rsidRPr="00AD413A">
              <w:rPr>
                <w:rFonts w:cstheme="minorHAnsi"/>
                <w:bCs/>
                <w:iCs/>
              </w:rPr>
              <w:t xml:space="preserve">Please make sure your college email account is active and receiving emails.  </w:t>
            </w:r>
            <w:r w:rsidRPr="00AD413A">
              <w:rPr>
                <w:rFonts w:cstheme="minorHAnsi"/>
                <w:b/>
                <w:bCs/>
                <w:iCs/>
                <w:color w:val="00B050"/>
              </w:rPr>
              <w:t>In case of emergency, I may use college email in addition to CANVAS to contact the class</w:t>
            </w:r>
            <w:r w:rsidRPr="00AD413A">
              <w:rPr>
                <w:rFonts w:cstheme="minorHAnsi"/>
                <w:bCs/>
                <w:iCs/>
              </w:rPr>
              <w:t xml:space="preserve">. I cannot and will not respond to non-college issued accounts for discussing any private or sensitive issues.  </w:t>
            </w:r>
            <w:r w:rsidRPr="00AD413A">
              <w:rPr>
                <w:rFonts w:cstheme="minorHAnsi"/>
                <w:bCs/>
                <w:i/>
                <w:iCs/>
              </w:rPr>
              <w:t xml:space="preserve">If you need to contact me via my college email </w:t>
            </w:r>
            <w:r w:rsidRPr="00AD413A">
              <w:rPr>
                <w:rFonts w:cstheme="minorHAnsi"/>
                <w:b/>
                <w:bCs/>
                <w:i/>
                <w:iCs/>
                <w:color w:val="FF0000"/>
              </w:rPr>
              <w:t>in an emergency</w:t>
            </w:r>
            <w:r w:rsidRPr="00AD413A">
              <w:rPr>
                <w:rFonts w:cstheme="minorHAnsi"/>
                <w:bCs/>
                <w:i/>
                <w:iCs/>
                <w:color w:val="FF0000"/>
              </w:rPr>
              <w:t>,</w:t>
            </w:r>
            <w:r w:rsidRPr="00AD413A">
              <w:rPr>
                <w:rFonts w:cstheme="minorHAnsi"/>
                <w:bCs/>
                <w:i/>
                <w:iCs/>
              </w:rPr>
              <w:t xml:space="preserve"> </w:t>
            </w:r>
            <w:r w:rsidRPr="00AD413A">
              <w:rPr>
                <w:rFonts w:cstheme="minorHAnsi"/>
                <w:b/>
                <w:bCs/>
                <w:i/>
                <w:iCs/>
              </w:rPr>
              <w:t xml:space="preserve">MAKE SURE TO SPELL </w:t>
            </w:r>
            <w:r w:rsidRPr="00AD413A">
              <w:rPr>
                <w:rFonts w:cstheme="minorHAnsi"/>
                <w:b/>
                <w:bCs/>
                <w:i/>
                <w:iCs/>
                <w:u w:val="single"/>
              </w:rPr>
              <w:t>A-D-D-E-R-L-E-Y</w:t>
            </w:r>
            <w:r w:rsidRPr="00AD413A">
              <w:rPr>
                <w:rFonts w:cstheme="minorHAnsi"/>
                <w:b/>
                <w:bCs/>
                <w:i/>
                <w:iCs/>
              </w:rPr>
              <w:t xml:space="preserve"> CORRECTLY.  </w:t>
            </w:r>
          </w:p>
          <w:p w14:paraId="022D17E0" w14:textId="77777777" w:rsidR="005C2463" w:rsidRPr="00AD413A" w:rsidRDefault="005C2463" w:rsidP="005C2463">
            <w:pPr>
              <w:spacing w:after="0" w:line="240" w:lineRule="auto"/>
              <w:rPr>
                <w:rFonts w:cstheme="minorHAnsi"/>
                <w:bCs/>
                <w:iCs/>
              </w:rPr>
            </w:pPr>
          </w:p>
          <w:p w14:paraId="5DB36C82" w14:textId="77777777" w:rsidR="005C2463" w:rsidRDefault="005C2463" w:rsidP="005C2463">
            <w:pPr>
              <w:spacing w:after="0" w:line="240" w:lineRule="auto"/>
              <w:rPr>
                <w:rFonts w:cstheme="minorHAnsi"/>
                <w:b/>
                <w:bCs/>
                <w:iCs/>
                <w:color w:val="00B050"/>
              </w:rPr>
            </w:pPr>
            <w:r w:rsidRPr="005A7E28">
              <w:rPr>
                <w:rFonts w:cstheme="minorHAnsi"/>
                <w:b/>
                <w:bCs/>
                <w:iCs/>
                <w:color w:val="00B050"/>
              </w:rPr>
              <w:t xml:space="preserve">Please use proper English when corresponding with your instructor. </w:t>
            </w:r>
            <w:r w:rsidRPr="005A7E28">
              <w:rPr>
                <w:rFonts w:cstheme="minorHAnsi"/>
                <w:b/>
                <w:bCs/>
                <w:iCs/>
                <w:color w:val="00B050"/>
                <w:u w:val="single"/>
              </w:rPr>
              <w:t xml:space="preserve">Do not use texting jargon/lingo. </w:t>
            </w:r>
            <w:r w:rsidRPr="005A7E28">
              <w:rPr>
                <w:rFonts w:cstheme="minorHAnsi"/>
                <w:b/>
                <w:bCs/>
                <w:iCs/>
                <w:color w:val="00B050"/>
              </w:rPr>
              <w:t>If you do, I will respond to it with the message, “Please use proper spelling and appropriate language.” Your question or concern will not be answered or addressed until you rewrite it.</w:t>
            </w:r>
          </w:p>
          <w:p w14:paraId="7D46655F" w14:textId="77777777" w:rsidR="005C2463" w:rsidRDefault="005C2463" w:rsidP="005C2463">
            <w:pPr>
              <w:spacing w:after="0" w:line="240" w:lineRule="auto"/>
              <w:rPr>
                <w:rFonts w:cstheme="minorHAnsi"/>
                <w:b/>
                <w:bCs/>
                <w:i/>
                <w:iCs/>
              </w:rPr>
            </w:pPr>
          </w:p>
          <w:p w14:paraId="5F6ADDA7" w14:textId="4AFB4BEE" w:rsidR="005C2463" w:rsidRPr="00B76247" w:rsidRDefault="005C2463" w:rsidP="005C2463">
            <w:pPr>
              <w:spacing w:after="0" w:line="240" w:lineRule="auto"/>
              <w:rPr>
                <w:bCs/>
                <w:iCs/>
              </w:rPr>
            </w:pPr>
            <w:r w:rsidRPr="00AD413A">
              <w:rPr>
                <w:rFonts w:cstheme="minorHAnsi"/>
                <w:b/>
                <w:bCs/>
                <w:i/>
                <w:iCs/>
              </w:rPr>
              <w:t>Professor lateness or absence:</w:t>
            </w:r>
            <w:r w:rsidRPr="00AD413A">
              <w:rPr>
                <w:rFonts w:cstheme="minorHAnsi"/>
                <w:bCs/>
                <w:iCs/>
              </w:rPr>
              <w:t xml:space="preserve"> </w:t>
            </w:r>
            <w:r w:rsidRPr="003C0795">
              <w:rPr>
                <w:bCs/>
                <w:i/>
                <w:iCs/>
                <w:color w:val="1F4E79" w:themeColor="accent1" w:themeShade="80"/>
              </w:rPr>
              <w:t>In the rare circumstance</w:t>
            </w:r>
            <w:r w:rsidRPr="003C0795">
              <w:rPr>
                <w:bCs/>
                <w:iCs/>
                <w:color w:val="1F4E79" w:themeColor="accent1" w:themeShade="80"/>
              </w:rPr>
              <w:t xml:space="preserve"> that I </w:t>
            </w:r>
            <w:r>
              <w:rPr>
                <w:bCs/>
                <w:iCs/>
                <w:color w:val="1F4E79" w:themeColor="accent1" w:themeShade="80"/>
              </w:rPr>
              <w:t xml:space="preserve">am late or must miss a face-to-face class or I will be unable to access an online our class for more than 24 hours (48 hours on weekends), </w:t>
            </w:r>
            <w:r w:rsidRPr="003C0795">
              <w:rPr>
                <w:bCs/>
                <w:iCs/>
                <w:color w:val="1F4E79" w:themeColor="accent1" w:themeShade="80"/>
              </w:rPr>
              <w:t xml:space="preserve">I will </w:t>
            </w:r>
            <w:r>
              <w:rPr>
                <w:bCs/>
                <w:iCs/>
                <w:color w:val="1F4E79" w:themeColor="accent1" w:themeShade="80"/>
              </w:rPr>
              <w:t xml:space="preserve">make an </w:t>
            </w:r>
            <w:r w:rsidRPr="003C0795">
              <w:rPr>
                <w:bCs/>
                <w:iCs/>
                <w:color w:val="1F4E79" w:themeColor="accent1" w:themeShade="80"/>
              </w:rPr>
              <w:t>announce</w:t>
            </w:r>
            <w:r>
              <w:rPr>
                <w:bCs/>
                <w:iCs/>
                <w:color w:val="1F4E79" w:themeColor="accent1" w:themeShade="80"/>
              </w:rPr>
              <w:t>ment</w:t>
            </w:r>
            <w:r w:rsidRPr="003C0795">
              <w:rPr>
                <w:bCs/>
                <w:iCs/>
                <w:color w:val="1F4E79" w:themeColor="accent1" w:themeShade="80"/>
              </w:rPr>
              <w:t xml:space="preserve"> in </w:t>
            </w:r>
            <w:r>
              <w:rPr>
                <w:bCs/>
                <w:iCs/>
                <w:color w:val="1F4E79" w:themeColor="accent1" w:themeShade="80"/>
              </w:rPr>
              <w:t xml:space="preserve">CANVAS. </w:t>
            </w:r>
            <w:r w:rsidRPr="003C0795">
              <w:rPr>
                <w:bCs/>
                <w:iCs/>
                <w:color w:val="1F4E79" w:themeColor="accent1" w:themeShade="80"/>
              </w:rPr>
              <w:t>I may send an email also.</w:t>
            </w:r>
          </w:p>
        </w:tc>
      </w:tr>
    </w:tbl>
    <w:p w14:paraId="5C9B9108" w14:textId="3437B116" w:rsidR="00387556" w:rsidRDefault="00B75258" w:rsidP="005A7E28">
      <w:pPr>
        <w:jc w:val="center"/>
        <w:rPr>
          <w:b/>
        </w:rPr>
      </w:pPr>
      <w:r>
        <w:rPr>
          <w:b/>
          <w:bCs/>
          <w:sz w:val="24"/>
          <w:szCs w:val="24"/>
        </w:rPr>
        <w:br w:type="page"/>
      </w:r>
      <w:r w:rsidR="00387556" w:rsidRPr="00010E4F">
        <w:rPr>
          <w:b/>
        </w:rPr>
        <w:lastRenderedPageBreak/>
        <w:t>COURSE OUTLINE</w:t>
      </w:r>
    </w:p>
    <w:p w14:paraId="3867D4C1" w14:textId="77777777" w:rsidR="00387556" w:rsidRPr="00010E4F" w:rsidRDefault="00387556" w:rsidP="00387556">
      <w:pPr>
        <w:spacing w:line="240" w:lineRule="auto"/>
        <w:jc w:val="center"/>
        <w:rPr>
          <w:b/>
        </w:rPr>
      </w:pPr>
    </w:p>
    <w:p w14:paraId="3FC1E927" w14:textId="6557E42A" w:rsidR="005829CC" w:rsidRPr="005829CC" w:rsidRDefault="005829CC" w:rsidP="005829CC">
      <w:pPr>
        <w:rPr>
          <w:rStyle w:val="Strong"/>
          <w:rFonts w:eastAsia="Times New Roman" w:cstheme="minorHAnsi"/>
          <w:color w:val="000000"/>
        </w:rPr>
      </w:pPr>
      <w:r>
        <w:rPr>
          <w:rStyle w:val="Strong"/>
          <w:rFonts w:eastAsia="Times New Roman" w:cstheme="minorHAnsi"/>
          <w:color w:val="000000"/>
        </w:rPr>
        <w:t>Module 1</w:t>
      </w:r>
    </w:p>
    <w:p w14:paraId="4723F26A" w14:textId="47E3E3CC"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 xml:space="preserve">Chapter </w:t>
      </w:r>
      <w:r w:rsidR="005829CC" w:rsidRPr="005829CC">
        <w:rPr>
          <w:rStyle w:val="Strong"/>
          <w:rFonts w:eastAsia="Times New Roman" w:cstheme="minorHAnsi"/>
          <w:b w:val="0"/>
          <w:color w:val="000000"/>
        </w:rPr>
        <w:t>1 The Nature of Economics</w:t>
      </w:r>
    </w:p>
    <w:p w14:paraId="2C696997" w14:textId="13CB8BEE"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 2</w:t>
      </w:r>
      <w:r w:rsidR="005829CC" w:rsidRPr="005829CC">
        <w:rPr>
          <w:rStyle w:val="Strong"/>
          <w:rFonts w:eastAsia="Times New Roman" w:cstheme="minorHAnsi"/>
          <w:b w:val="0"/>
          <w:color w:val="000000"/>
        </w:rPr>
        <w:t xml:space="preserve"> Scarcity and the World of Trade-Offs</w:t>
      </w:r>
    </w:p>
    <w:p w14:paraId="419216CE" w14:textId="54047AF9"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 3</w:t>
      </w:r>
      <w:r w:rsidR="005829CC" w:rsidRPr="005829CC">
        <w:rPr>
          <w:rStyle w:val="Strong"/>
          <w:rFonts w:eastAsia="Times New Roman" w:cstheme="minorHAnsi"/>
          <w:b w:val="0"/>
          <w:color w:val="000000"/>
        </w:rPr>
        <w:t xml:space="preserve"> Demand and Supply</w:t>
      </w:r>
    </w:p>
    <w:p w14:paraId="3641686B" w14:textId="53595AB8" w:rsidR="005829CC" w:rsidRPr="005829CC" w:rsidRDefault="006A57CE" w:rsidP="005829CC">
      <w:pPr>
        <w:rPr>
          <w:rStyle w:val="Strong"/>
          <w:rFonts w:eastAsia="Times New Roman" w:cstheme="minorHAnsi"/>
          <w:b w:val="0"/>
          <w:color w:val="000000"/>
        </w:rPr>
      </w:pPr>
      <w:r w:rsidRPr="006A57CE">
        <w:rPr>
          <w:rStyle w:val="Strong"/>
          <w:rFonts w:eastAsia="Times New Roman" w:cstheme="minorHAnsi"/>
          <w:b w:val="0"/>
          <w:color w:val="000000"/>
        </w:rPr>
        <w:t>Chapter</w:t>
      </w:r>
      <w:r>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4. Extensions of Demand and Supply Analysis</w:t>
      </w:r>
    </w:p>
    <w:p w14:paraId="5D797BFB" w14:textId="282C785E" w:rsidR="005829CC" w:rsidRPr="005829CC" w:rsidRDefault="005829CC" w:rsidP="005829CC">
      <w:pPr>
        <w:rPr>
          <w:rStyle w:val="Strong"/>
          <w:rFonts w:eastAsia="Times New Roman" w:cstheme="minorHAnsi"/>
          <w:color w:val="000000"/>
        </w:rPr>
      </w:pPr>
      <w:r>
        <w:rPr>
          <w:rStyle w:val="Strong"/>
          <w:rFonts w:eastAsia="Times New Roman" w:cstheme="minorHAnsi"/>
          <w:color w:val="000000"/>
        </w:rPr>
        <w:t>Module 2</w:t>
      </w:r>
    </w:p>
    <w:p w14:paraId="156F13C6" w14:textId="0B54C4C3"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6. Funding the Public Sector</w:t>
      </w:r>
    </w:p>
    <w:p w14:paraId="1B1CC36A" w14:textId="68D152C5"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7. The Macroeconomy: Unemployment, Inflation, and Deflation</w:t>
      </w:r>
    </w:p>
    <w:p w14:paraId="360813AB" w14:textId="47CEC8D5"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8. Measuring the Economy’s Performance</w:t>
      </w:r>
    </w:p>
    <w:p w14:paraId="3CA238FF" w14:textId="627D104F"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9. Global Economic Growth and Development</w:t>
      </w:r>
    </w:p>
    <w:p w14:paraId="2CB6C8D7" w14:textId="733B16AD" w:rsidR="006A57CE" w:rsidRDefault="006A57CE" w:rsidP="005829CC">
      <w:pPr>
        <w:rPr>
          <w:rStyle w:val="Strong"/>
          <w:rFonts w:eastAsia="Times New Roman" w:cstheme="minorHAnsi"/>
          <w:color w:val="000000"/>
        </w:rPr>
      </w:pPr>
      <w:r>
        <w:rPr>
          <w:rStyle w:val="Strong"/>
          <w:rFonts w:eastAsia="Times New Roman" w:cstheme="minorHAnsi"/>
          <w:color w:val="000000"/>
        </w:rPr>
        <w:t>Module 3</w:t>
      </w:r>
    </w:p>
    <w:p w14:paraId="0E839128" w14:textId="3696FBAB"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10. Real GDP and the Price Level in the Long Run</w:t>
      </w:r>
    </w:p>
    <w:p w14:paraId="6F864B69" w14:textId="446C5486"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11. Classical and Keynesian Macro Analyses</w:t>
      </w:r>
    </w:p>
    <w:p w14:paraId="61AFE92F" w14:textId="3B404A2D"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12. Consumption, Real GDP, and the Multiplier</w:t>
      </w:r>
    </w:p>
    <w:p w14:paraId="4F9839D7" w14:textId="095A7215"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13. Fiscal Policy</w:t>
      </w:r>
    </w:p>
    <w:p w14:paraId="1DEFD9E7" w14:textId="67A6F743" w:rsidR="005829CC" w:rsidRPr="006A57CE" w:rsidRDefault="006A57CE" w:rsidP="005829CC">
      <w:pPr>
        <w:rPr>
          <w:rStyle w:val="Strong"/>
          <w:rFonts w:eastAsia="Times New Roman" w:cstheme="minorHAnsi"/>
          <w:color w:val="000000"/>
        </w:rPr>
      </w:pPr>
      <w:r w:rsidRPr="006A57CE">
        <w:rPr>
          <w:rStyle w:val="Strong"/>
          <w:rFonts w:eastAsia="Times New Roman" w:cstheme="minorHAnsi"/>
          <w:color w:val="000000"/>
        </w:rPr>
        <w:t xml:space="preserve">Module </w:t>
      </w:r>
      <w:r w:rsidR="004E07C4">
        <w:rPr>
          <w:rStyle w:val="Strong"/>
          <w:rFonts w:eastAsia="Times New Roman" w:cstheme="minorHAnsi"/>
          <w:color w:val="000000"/>
        </w:rPr>
        <w:t>4</w:t>
      </w:r>
    </w:p>
    <w:p w14:paraId="158742DF" w14:textId="7680F11D"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14. Deficit Spending and the Public Debt</w:t>
      </w:r>
    </w:p>
    <w:p w14:paraId="5F6ADDAA" w14:textId="7E9AA0E0" w:rsidR="00E93879" w:rsidRDefault="006A57CE" w:rsidP="005829CC">
      <w:pPr>
        <w:rPr>
          <w:rStyle w:val="Strong"/>
          <w:rFonts w:eastAsia="Times New Roman" w:cstheme="minorHAnsi"/>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15. Money, Banking, and Central Banking</w:t>
      </w:r>
    </w:p>
    <w:p w14:paraId="3D9A2F35" w14:textId="77777777" w:rsidR="00E047BA" w:rsidRPr="00E047BA" w:rsidRDefault="00E047BA" w:rsidP="00E047BA">
      <w:pPr>
        <w:rPr>
          <w:rFonts w:cstheme="minorHAnsi"/>
          <w:bCs/>
        </w:rPr>
      </w:pPr>
      <w:r>
        <w:rPr>
          <w:rFonts w:cstheme="minorHAnsi"/>
          <w:bCs/>
        </w:rPr>
        <w:t xml:space="preserve">Chapter 16: </w:t>
      </w:r>
      <w:r w:rsidRPr="00E047BA">
        <w:rPr>
          <w:rFonts w:cstheme="minorHAnsi"/>
          <w:bCs/>
        </w:rPr>
        <w:t>Domestic and International Dimensions of Monetary Policy</w:t>
      </w:r>
    </w:p>
    <w:p w14:paraId="0D1A9BED" w14:textId="13778B86" w:rsidR="00E047BA" w:rsidRPr="00E047BA" w:rsidRDefault="00E047BA" w:rsidP="005829CC">
      <w:pPr>
        <w:rPr>
          <w:rFonts w:cstheme="minorHAnsi"/>
          <w:bCs/>
        </w:rPr>
      </w:pPr>
    </w:p>
    <w:p w14:paraId="5F6ADE04" w14:textId="77777777" w:rsidR="00840DA7" w:rsidRPr="00BC5652" w:rsidRDefault="00840DA7" w:rsidP="00BC5652">
      <w:pPr>
        <w:spacing w:after="0" w:line="240" w:lineRule="auto"/>
        <w:jc w:val="right"/>
        <w:rPr>
          <w:b/>
          <w:bCs/>
          <w:sz w:val="2"/>
          <w:szCs w:val="2"/>
        </w:rPr>
      </w:pPr>
    </w:p>
    <w:sectPr w:rsidR="00840DA7" w:rsidRPr="00BC5652" w:rsidSect="005A7E28">
      <w:headerReference w:type="default" r:id="rId16"/>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90186" w14:textId="77777777" w:rsidR="00DF5D2D" w:rsidRDefault="00DF5D2D" w:rsidP="005D05C1">
      <w:pPr>
        <w:spacing w:after="0" w:line="240" w:lineRule="auto"/>
      </w:pPr>
      <w:r>
        <w:separator/>
      </w:r>
    </w:p>
  </w:endnote>
  <w:endnote w:type="continuationSeparator" w:id="0">
    <w:p w14:paraId="6915C943" w14:textId="77777777" w:rsidR="00DF5D2D" w:rsidRDefault="00DF5D2D" w:rsidP="005D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46230" w14:textId="77777777" w:rsidR="00DF5D2D" w:rsidRDefault="00DF5D2D" w:rsidP="005D05C1">
      <w:pPr>
        <w:spacing w:after="0" w:line="240" w:lineRule="auto"/>
      </w:pPr>
      <w:r>
        <w:separator/>
      </w:r>
    </w:p>
  </w:footnote>
  <w:footnote w:type="continuationSeparator" w:id="0">
    <w:p w14:paraId="3F6CB12F" w14:textId="77777777" w:rsidR="00DF5D2D" w:rsidRDefault="00DF5D2D" w:rsidP="005D0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DE0D" w14:textId="77777777" w:rsidR="007E143D" w:rsidRDefault="007E143D">
    <w:pPr>
      <w:pStyle w:val="Header"/>
    </w:pPr>
    <w:r>
      <w:rPr>
        <w:noProof/>
      </w:rPr>
      <w:drawing>
        <wp:anchor distT="0" distB="0" distL="114300" distR="114300" simplePos="0" relativeHeight="251658240" behindDoc="0" locked="0" layoutInCell="1" allowOverlap="1" wp14:anchorId="5F6ADE0E" wp14:editId="5F6ADE0F">
          <wp:simplePos x="0" y="0"/>
          <wp:positionH relativeFrom="column">
            <wp:posOffset>-715993</wp:posOffset>
          </wp:positionH>
          <wp:positionV relativeFrom="paragraph">
            <wp:posOffset>-129396</wp:posOffset>
          </wp:positionV>
          <wp:extent cx="1629474" cy="2501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enc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474" cy="2501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F99"/>
    <w:multiLevelType w:val="multilevel"/>
    <w:tmpl w:val="B3D2ED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0BC2F3C"/>
    <w:multiLevelType w:val="hybridMultilevel"/>
    <w:tmpl w:val="AA1204A8"/>
    <w:lvl w:ilvl="0" w:tplc="7F0EC3BE">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2875470"/>
    <w:multiLevelType w:val="multilevel"/>
    <w:tmpl w:val="4AD4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B3895"/>
    <w:multiLevelType w:val="hybridMultilevel"/>
    <w:tmpl w:val="DFDCB7BA"/>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B3F4FF4"/>
    <w:multiLevelType w:val="hybridMultilevel"/>
    <w:tmpl w:val="34C286F6"/>
    <w:lvl w:ilvl="0" w:tplc="7F0EC3BE">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A013EC"/>
    <w:multiLevelType w:val="multilevel"/>
    <w:tmpl w:val="D5FA7E82"/>
    <w:lvl w:ilvl="0">
      <w:start w:val="1"/>
      <w:numFmt w:val="bullet"/>
      <w:lvlText w:val=""/>
      <w:lvlJc w:val="left"/>
      <w:pPr>
        <w:tabs>
          <w:tab w:val="num" w:pos="576"/>
        </w:tabs>
        <w:ind w:left="576" w:hanging="576"/>
      </w:pPr>
      <w:rPr>
        <w:rFonts w:ascii="Wingdings" w:hAnsi="Wingdings" w:hint="default"/>
        <w:sz w:val="20"/>
        <w:szCs w:val="20"/>
      </w:rPr>
    </w:lvl>
    <w:lvl w:ilvl="1">
      <w:start w:val="1"/>
      <w:numFmt w:val="lowerLetter"/>
      <w:lvlText w:val="%2."/>
      <w:lvlJc w:val="left"/>
      <w:pPr>
        <w:tabs>
          <w:tab w:val="num" w:pos="936"/>
        </w:tabs>
        <w:ind w:left="93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6" w15:restartNumberingAfterBreak="0">
    <w:nsid w:val="2EE96178"/>
    <w:multiLevelType w:val="hybridMultilevel"/>
    <w:tmpl w:val="EF9A7988"/>
    <w:lvl w:ilvl="0" w:tplc="7F0EC3BE">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F44704E"/>
    <w:multiLevelType w:val="hybridMultilevel"/>
    <w:tmpl w:val="A3989920"/>
    <w:lvl w:ilvl="0" w:tplc="FC248B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1EE25FC"/>
    <w:multiLevelType w:val="hybridMultilevel"/>
    <w:tmpl w:val="C59C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C4CBC"/>
    <w:multiLevelType w:val="hybridMultilevel"/>
    <w:tmpl w:val="35FEC44E"/>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5B529D7"/>
    <w:multiLevelType w:val="hybridMultilevel"/>
    <w:tmpl w:val="B79EB706"/>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DC14389"/>
    <w:multiLevelType w:val="hybridMultilevel"/>
    <w:tmpl w:val="BCC439A8"/>
    <w:lvl w:ilvl="0" w:tplc="5558701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A27BE"/>
    <w:multiLevelType w:val="hybridMultilevel"/>
    <w:tmpl w:val="7F067C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91749E6"/>
    <w:multiLevelType w:val="hybridMultilevel"/>
    <w:tmpl w:val="35A09FD4"/>
    <w:lvl w:ilvl="0" w:tplc="04090011">
      <w:start w:val="1"/>
      <w:numFmt w:val="decimal"/>
      <w:lvlText w:val="%1)"/>
      <w:lvlJc w:val="left"/>
      <w:pPr>
        <w:ind w:left="720" w:hanging="360"/>
      </w:pPr>
      <w:rPr>
        <w:rFonts w:hint="default"/>
      </w:rPr>
    </w:lvl>
    <w:lvl w:ilvl="1" w:tplc="C3065A0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A10B0"/>
    <w:multiLevelType w:val="hybridMultilevel"/>
    <w:tmpl w:val="0FB600C8"/>
    <w:lvl w:ilvl="0" w:tplc="762617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F2BD5"/>
    <w:multiLevelType w:val="hybridMultilevel"/>
    <w:tmpl w:val="01A68A40"/>
    <w:lvl w:ilvl="0" w:tplc="9F26F2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686BE5"/>
    <w:multiLevelType w:val="hybridMultilevel"/>
    <w:tmpl w:val="4A4A70A0"/>
    <w:lvl w:ilvl="0" w:tplc="6D86121E">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D31A9E"/>
    <w:multiLevelType w:val="hybridMultilevel"/>
    <w:tmpl w:val="C03A0F7C"/>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FCB6EAC"/>
    <w:multiLevelType w:val="multilevel"/>
    <w:tmpl w:val="B3F0975A"/>
    <w:lvl w:ilvl="0">
      <w:start w:val="1"/>
      <w:numFmt w:val="bullet"/>
      <w:lvlText w:val=""/>
      <w:lvlJc w:val="left"/>
      <w:pPr>
        <w:tabs>
          <w:tab w:val="num" w:pos="360"/>
        </w:tabs>
        <w:ind w:left="360" w:hanging="360"/>
      </w:pPr>
      <w:rPr>
        <w:rFonts w:ascii="Symbol" w:hAnsi="Symbol" w:hint="default"/>
        <w:sz w:val="24"/>
        <w:szCs w:val="24"/>
      </w:rPr>
    </w:lvl>
    <w:lvl w:ilvl="1">
      <w:start w:val="1"/>
      <w:numFmt w:val="lowerLetter"/>
      <w:lvlText w:val="%2."/>
      <w:lvlJc w:val="left"/>
      <w:pPr>
        <w:tabs>
          <w:tab w:val="num" w:pos="1080"/>
        </w:tabs>
        <w:ind w:left="1080" w:hanging="360"/>
      </w:pPr>
      <w:rPr>
        <w:rFonts w:ascii="Arial" w:eastAsia="Times New Roman" w:hAnsi="Arial" w:cs="Arial"/>
        <w:sz w:val="24"/>
        <w:szCs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7"/>
  </w:num>
  <w:num w:numId="3">
    <w:abstractNumId w:val="12"/>
  </w:num>
  <w:num w:numId="4">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4"/>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3"/>
  </w:num>
  <w:num w:numId="18">
    <w:abstractNumId w:val="16"/>
  </w:num>
  <w:num w:numId="19">
    <w:abstractNumId w:val="8"/>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3D"/>
    <w:rsid w:val="00001F02"/>
    <w:rsid w:val="000077FA"/>
    <w:rsid w:val="000264A8"/>
    <w:rsid w:val="000306A5"/>
    <w:rsid w:val="00030C98"/>
    <w:rsid w:val="00035189"/>
    <w:rsid w:val="0003651E"/>
    <w:rsid w:val="000445E8"/>
    <w:rsid w:val="00052EC2"/>
    <w:rsid w:val="000539EA"/>
    <w:rsid w:val="00071966"/>
    <w:rsid w:val="000824F1"/>
    <w:rsid w:val="0008414C"/>
    <w:rsid w:val="00087C4A"/>
    <w:rsid w:val="000A3ADB"/>
    <w:rsid w:val="000B3101"/>
    <w:rsid w:val="000C7D26"/>
    <w:rsid w:val="000D7E52"/>
    <w:rsid w:val="00104DA7"/>
    <w:rsid w:val="001068B5"/>
    <w:rsid w:val="001143E0"/>
    <w:rsid w:val="00121215"/>
    <w:rsid w:val="0014241A"/>
    <w:rsid w:val="00163984"/>
    <w:rsid w:val="001837E6"/>
    <w:rsid w:val="001846B5"/>
    <w:rsid w:val="001A445B"/>
    <w:rsid w:val="001A5B79"/>
    <w:rsid w:val="001A7C78"/>
    <w:rsid w:val="001D27B1"/>
    <w:rsid w:val="001E10A4"/>
    <w:rsid w:val="001E4693"/>
    <w:rsid w:val="001E7398"/>
    <w:rsid w:val="001F4468"/>
    <w:rsid w:val="00206152"/>
    <w:rsid w:val="00211BBE"/>
    <w:rsid w:val="00214C35"/>
    <w:rsid w:val="00220CEF"/>
    <w:rsid w:val="00237DFB"/>
    <w:rsid w:val="00245D47"/>
    <w:rsid w:val="00255BE3"/>
    <w:rsid w:val="00257FE6"/>
    <w:rsid w:val="0028308B"/>
    <w:rsid w:val="0028748B"/>
    <w:rsid w:val="00290A58"/>
    <w:rsid w:val="002C5022"/>
    <w:rsid w:val="002D5261"/>
    <w:rsid w:val="002F2A78"/>
    <w:rsid w:val="002F5A2D"/>
    <w:rsid w:val="003022F3"/>
    <w:rsid w:val="0031424F"/>
    <w:rsid w:val="00325416"/>
    <w:rsid w:val="003369BF"/>
    <w:rsid w:val="00357FEF"/>
    <w:rsid w:val="00362AD4"/>
    <w:rsid w:val="00364DF7"/>
    <w:rsid w:val="00371539"/>
    <w:rsid w:val="00376D46"/>
    <w:rsid w:val="00383904"/>
    <w:rsid w:val="00387556"/>
    <w:rsid w:val="003912B0"/>
    <w:rsid w:val="00391DFA"/>
    <w:rsid w:val="003C06D9"/>
    <w:rsid w:val="003F5BCD"/>
    <w:rsid w:val="00425417"/>
    <w:rsid w:val="004449A3"/>
    <w:rsid w:val="004673C4"/>
    <w:rsid w:val="00493D82"/>
    <w:rsid w:val="004B6A0C"/>
    <w:rsid w:val="004C2814"/>
    <w:rsid w:val="004E07C4"/>
    <w:rsid w:val="004E7B0D"/>
    <w:rsid w:val="004F751A"/>
    <w:rsid w:val="005011C0"/>
    <w:rsid w:val="0050231A"/>
    <w:rsid w:val="0050547B"/>
    <w:rsid w:val="00512A6C"/>
    <w:rsid w:val="00521F16"/>
    <w:rsid w:val="00526272"/>
    <w:rsid w:val="0055484E"/>
    <w:rsid w:val="00557D03"/>
    <w:rsid w:val="005829CC"/>
    <w:rsid w:val="005832E5"/>
    <w:rsid w:val="005A1CA9"/>
    <w:rsid w:val="005A7E28"/>
    <w:rsid w:val="005B61A4"/>
    <w:rsid w:val="005C2463"/>
    <w:rsid w:val="005C4933"/>
    <w:rsid w:val="005C4D8E"/>
    <w:rsid w:val="005D05C1"/>
    <w:rsid w:val="005E26A4"/>
    <w:rsid w:val="00601EF8"/>
    <w:rsid w:val="00615FEF"/>
    <w:rsid w:val="00617F50"/>
    <w:rsid w:val="0063404E"/>
    <w:rsid w:val="00635EB5"/>
    <w:rsid w:val="00650A65"/>
    <w:rsid w:val="00690C8C"/>
    <w:rsid w:val="0069484A"/>
    <w:rsid w:val="006A57CE"/>
    <w:rsid w:val="006A5C6D"/>
    <w:rsid w:val="006C2E30"/>
    <w:rsid w:val="006C6856"/>
    <w:rsid w:val="006E3600"/>
    <w:rsid w:val="006E707E"/>
    <w:rsid w:val="006F209D"/>
    <w:rsid w:val="006F5CB3"/>
    <w:rsid w:val="00701770"/>
    <w:rsid w:val="00703561"/>
    <w:rsid w:val="00711E65"/>
    <w:rsid w:val="00724179"/>
    <w:rsid w:val="00734B16"/>
    <w:rsid w:val="00752B54"/>
    <w:rsid w:val="007542F9"/>
    <w:rsid w:val="00774D24"/>
    <w:rsid w:val="00774FD0"/>
    <w:rsid w:val="00777FDF"/>
    <w:rsid w:val="007836D1"/>
    <w:rsid w:val="00786CBF"/>
    <w:rsid w:val="00786DF3"/>
    <w:rsid w:val="00794576"/>
    <w:rsid w:val="007A790C"/>
    <w:rsid w:val="007B7A8B"/>
    <w:rsid w:val="007C012E"/>
    <w:rsid w:val="007C1CE6"/>
    <w:rsid w:val="007C7DB1"/>
    <w:rsid w:val="007D54F8"/>
    <w:rsid w:val="007E143D"/>
    <w:rsid w:val="00822946"/>
    <w:rsid w:val="00840DA7"/>
    <w:rsid w:val="00853FA0"/>
    <w:rsid w:val="00856DB8"/>
    <w:rsid w:val="00867319"/>
    <w:rsid w:val="0088369F"/>
    <w:rsid w:val="008C076D"/>
    <w:rsid w:val="008C23F3"/>
    <w:rsid w:val="008C6980"/>
    <w:rsid w:val="008C7721"/>
    <w:rsid w:val="008F0C0A"/>
    <w:rsid w:val="008F42FF"/>
    <w:rsid w:val="008F738A"/>
    <w:rsid w:val="0091086C"/>
    <w:rsid w:val="00917DC7"/>
    <w:rsid w:val="009212CB"/>
    <w:rsid w:val="00921A18"/>
    <w:rsid w:val="00933A7D"/>
    <w:rsid w:val="0094798B"/>
    <w:rsid w:val="00980E82"/>
    <w:rsid w:val="009873BB"/>
    <w:rsid w:val="009B7453"/>
    <w:rsid w:val="009D2E6A"/>
    <w:rsid w:val="009E624D"/>
    <w:rsid w:val="009F7DAD"/>
    <w:rsid w:val="00A00492"/>
    <w:rsid w:val="00A0252C"/>
    <w:rsid w:val="00A032F0"/>
    <w:rsid w:val="00A06D69"/>
    <w:rsid w:val="00A135FB"/>
    <w:rsid w:val="00A173F3"/>
    <w:rsid w:val="00A21D1B"/>
    <w:rsid w:val="00A259DB"/>
    <w:rsid w:val="00A300BF"/>
    <w:rsid w:val="00A455C6"/>
    <w:rsid w:val="00A46B0A"/>
    <w:rsid w:val="00A52921"/>
    <w:rsid w:val="00A54EF8"/>
    <w:rsid w:val="00A631C7"/>
    <w:rsid w:val="00A8056F"/>
    <w:rsid w:val="00AA50A0"/>
    <w:rsid w:val="00AD195B"/>
    <w:rsid w:val="00AE2A10"/>
    <w:rsid w:val="00AE7FDE"/>
    <w:rsid w:val="00AF2C2D"/>
    <w:rsid w:val="00AF35C7"/>
    <w:rsid w:val="00B01D4B"/>
    <w:rsid w:val="00B132B1"/>
    <w:rsid w:val="00B248F7"/>
    <w:rsid w:val="00B24C9A"/>
    <w:rsid w:val="00B25B85"/>
    <w:rsid w:val="00B43A68"/>
    <w:rsid w:val="00B62B3A"/>
    <w:rsid w:val="00B70946"/>
    <w:rsid w:val="00B7210A"/>
    <w:rsid w:val="00B75258"/>
    <w:rsid w:val="00B76247"/>
    <w:rsid w:val="00B931CA"/>
    <w:rsid w:val="00BA1C7F"/>
    <w:rsid w:val="00BA7CDF"/>
    <w:rsid w:val="00BC5652"/>
    <w:rsid w:val="00BC56A4"/>
    <w:rsid w:val="00BD12FF"/>
    <w:rsid w:val="00BE3D1B"/>
    <w:rsid w:val="00BF6E3D"/>
    <w:rsid w:val="00C01CD7"/>
    <w:rsid w:val="00C06C85"/>
    <w:rsid w:val="00C070D6"/>
    <w:rsid w:val="00C078C9"/>
    <w:rsid w:val="00C10346"/>
    <w:rsid w:val="00C17FF1"/>
    <w:rsid w:val="00C2367C"/>
    <w:rsid w:val="00C5064A"/>
    <w:rsid w:val="00C51595"/>
    <w:rsid w:val="00C53751"/>
    <w:rsid w:val="00C60040"/>
    <w:rsid w:val="00C60205"/>
    <w:rsid w:val="00C61BE0"/>
    <w:rsid w:val="00C73706"/>
    <w:rsid w:val="00C9084D"/>
    <w:rsid w:val="00C96809"/>
    <w:rsid w:val="00CB6E6B"/>
    <w:rsid w:val="00CD1369"/>
    <w:rsid w:val="00CF1A7D"/>
    <w:rsid w:val="00CF29CC"/>
    <w:rsid w:val="00D0520D"/>
    <w:rsid w:val="00D25491"/>
    <w:rsid w:val="00D359E9"/>
    <w:rsid w:val="00D36534"/>
    <w:rsid w:val="00D53627"/>
    <w:rsid w:val="00D56CB5"/>
    <w:rsid w:val="00D57D93"/>
    <w:rsid w:val="00D6169C"/>
    <w:rsid w:val="00D63C3B"/>
    <w:rsid w:val="00D6606C"/>
    <w:rsid w:val="00D80E62"/>
    <w:rsid w:val="00D944D4"/>
    <w:rsid w:val="00DE5E87"/>
    <w:rsid w:val="00DF07CE"/>
    <w:rsid w:val="00DF5D2D"/>
    <w:rsid w:val="00E047BA"/>
    <w:rsid w:val="00E05708"/>
    <w:rsid w:val="00E105BB"/>
    <w:rsid w:val="00E12FE5"/>
    <w:rsid w:val="00E51F85"/>
    <w:rsid w:val="00E52A1A"/>
    <w:rsid w:val="00E61E1E"/>
    <w:rsid w:val="00E665DA"/>
    <w:rsid w:val="00E71186"/>
    <w:rsid w:val="00E87E87"/>
    <w:rsid w:val="00E93879"/>
    <w:rsid w:val="00E97979"/>
    <w:rsid w:val="00EC09B4"/>
    <w:rsid w:val="00ED6D87"/>
    <w:rsid w:val="00ED7BF8"/>
    <w:rsid w:val="00F219A4"/>
    <w:rsid w:val="00F25F2C"/>
    <w:rsid w:val="00F410E6"/>
    <w:rsid w:val="00F52DB4"/>
    <w:rsid w:val="00F555F5"/>
    <w:rsid w:val="00F56E69"/>
    <w:rsid w:val="00F9592D"/>
    <w:rsid w:val="00F97F72"/>
    <w:rsid w:val="00FA4569"/>
    <w:rsid w:val="00FC3E4A"/>
    <w:rsid w:val="00FD3C0F"/>
    <w:rsid w:val="00FD5319"/>
    <w:rsid w:val="00FE5C68"/>
    <w:rsid w:val="00FF1ABF"/>
    <w:rsid w:val="00FF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6ADD2F"/>
  <w15:chartTrackingRefBased/>
  <w15:docId w15:val="{1287B91E-07ED-43EE-A8A1-F9F6A8D9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14"/>
  </w:style>
  <w:style w:type="paragraph" w:styleId="Heading4">
    <w:name w:val="heading 4"/>
    <w:basedOn w:val="Normal"/>
    <w:next w:val="Normal"/>
    <w:link w:val="Heading4Char"/>
    <w:uiPriority w:val="9"/>
    <w:semiHidden/>
    <w:unhideWhenUsed/>
    <w:qFormat/>
    <w:rsid w:val="005829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98B"/>
    <w:rPr>
      <w:color w:val="0563C1" w:themeColor="hyperlink"/>
      <w:u w:val="single"/>
    </w:rPr>
  </w:style>
  <w:style w:type="paragraph" w:styleId="ListParagraph">
    <w:name w:val="List Paragraph"/>
    <w:basedOn w:val="Normal"/>
    <w:uiPriority w:val="34"/>
    <w:qFormat/>
    <w:rsid w:val="0094798B"/>
    <w:pPr>
      <w:spacing w:after="200" w:line="276" w:lineRule="auto"/>
      <w:ind w:left="720"/>
      <w:contextualSpacing/>
    </w:pPr>
    <w:rPr>
      <w:rFonts w:ascii="Arial" w:hAnsi="Arial"/>
    </w:rPr>
  </w:style>
  <w:style w:type="paragraph" w:styleId="Header">
    <w:name w:val="header"/>
    <w:basedOn w:val="Normal"/>
    <w:link w:val="HeaderChar"/>
    <w:uiPriority w:val="99"/>
    <w:unhideWhenUsed/>
    <w:rsid w:val="005D0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5C1"/>
  </w:style>
  <w:style w:type="paragraph" w:styleId="Footer">
    <w:name w:val="footer"/>
    <w:basedOn w:val="Normal"/>
    <w:link w:val="FooterChar"/>
    <w:uiPriority w:val="99"/>
    <w:unhideWhenUsed/>
    <w:rsid w:val="005D0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5C1"/>
  </w:style>
  <w:style w:type="character" w:styleId="FollowedHyperlink">
    <w:name w:val="FollowedHyperlink"/>
    <w:basedOn w:val="DefaultParagraphFont"/>
    <w:uiPriority w:val="99"/>
    <w:semiHidden/>
    <w:unhideWhenUsed/>
    <w:rsid w:val="00087C4A"/>
    <w:rPr>
      <w:color w:val="954F72" w:themeColor="followedHyperlink"/>
      <w:u w:val="single"/>
    </w:rPr>
  </w:style>
  <w:style w:type="table" w:styleId="TableGrid">
    <w:name w:val="Table Grid"/>
    <w:basedOn w:val="TableNormal"/>
    <w:uiPriority w:val="39"/>
    <w:rsid w:val="00C0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35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5FB"/>
    <w:rPr>
      <w:b/>
      <w:bCs/>
    </w:rPr>
  </w:style>
  <w:style w:type="character" w:customStyle="1" w:styleId="UnresolvedMention1">
    <w:name w:val="Unresolved Mention1"/>
    <w:basedOn w:val="DefaultParagraphFont"/>
    <w:uiPriority w:val="99"/>
    <w:semiHidden/>
    <w:unhideWhenUsed/>
    <w:rsid w:val="00ED6D87"/>
    <w:rPr>
      <w:color w:val="808080"/>
      <w:shd w:val="clear" w:color="auto" w:fill="E6E6E6"/>
    </w:rPr>
  </w:style>
  <w:style w:type="character" w:customStyle="1" w:styleId="apple-converted-space">
    <w:name w:val="apple-converted-space"/>
    <w:basedOn w:val="DefaultParagraphFont"/>
    <w:rsid w:val="00387556"/>
  </w:style>
  <w:style w:type="character" w:customStyle="1" w:styleId="Heading4Char">
    <w:name w:val="Heading 4 Char"/>
    <w:basedOn w:val="DefaultParagraphFont"/>
    <w:link w:val="Heading4"/>
    <w:uiPriority w:val="9"/>
    <w:semiHidden/>
    <w:rsid w:val="005829C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7624">
      <w:bodyDiv w:val="1"/>
      <w:marLeft w:val="0"/>
      <w:marRight w:val="0"/>
      <w:marTop w:val="0"/>
      <w:marBottom w:val="0"/>
      <w:divBdr>
        <w:top w:val="none" w:sz="0" w:space="0" w:color="auto"/>
        <w:left w:val="none" w:sz="0" w:space="0" w:color="auto"/>
        <w:bottom w:val="none" w:sz="0" w:space="0" w:color="auto"/>
        <w:right w:val="none" w:sz="0" w:space="0" w:color="auto"/>
      </w:divBdr>
    </w:div>
    <w:div w:id="752582510">
      <w:bodyDiv w:val="1"/>
      <w:marLeft w:val="0"/>
      <w:marRight w:val="0"/>
      <w:marTop w:val="0"/>
      <w:marBottom w:val="0"/>
      <w:divBdr>
        <w:top w:val="none" w:sz="0" w:space="0" w:color="auto"/>
        <w:left w:val="none" w:sz="0" w:space="0" w:color="auto"/>
        <w:bottom w:val="none" w:sz="0" w:space="0" w:color="auto"/>
        <w:right w:val="none" w:sz="0" w:space="0" w:color="auto"/>
      </w:divBdr>
    </w:div>
    <w:div w:id="935792757">
      <w:bodyDiv w:val="1"/>
      <w:marLeft w:val="0"/>
      <w:marRight w:val="0"/>
      <w:marTop w:val="0"/>
      <w:marBottom w:val="0"/>
      <w:divBdr>
        <w:top w:val="none" w:sz="0" w:space="0" w:color="auto"/>
        <w:left w:val="none" w:sz="0" w:space="0" w:color="auto"/>
        <w:bottom w:val="none" w:sz="0" w:space="0" w:color="auto"/>
        <w:right w:val="none" w:sz="0" w:space="0" w:color="auto"/>
      </w:divBdr>
      <w:divsChild>
        <w:div w:id="2004240264">
          <w:marLeft w:val="0"/>
          <w:marRight w:val="0"/>
          <w:marTop w:val="0"/>
          <w:marBottom w:val="0"/>
          <w:divBdr>
            <w:top w:val="none" w:sz="0" w:space="0" w:color="auto"/>
            <w:left w:val="none" w:sz="0" w:space="0" w:color="auto"/>
            <w:bottom w:val="none" w:sz="0" w:space="0" w:color="auto"/>
            <w:right w:val="none" w:sz="0" w:space="0" w:color="auto"/>
          </w:divBdr>
          <w:divsChild>
            <w:div w:id="975256513">
              <w:marLeft w:val="0"/>
              <w:marRight w:val="0"/>
              <w:marTop w:val="0"/>
              <w:marBottom w:val="0"/>
              <w:divBdr>
                <w:top w:val="none" w:sz="0" w:space="0" w:color="auto"/>
                <w:left w:val="none" w:sz="0" w:space="0" w:color="auto"/>
                <w:bottom w:val="none" w:sz="0" w:space="0" w:color="auto"/>
                <w:right w:val="none" w:sz="0" w:space="0" w:color="auto"/>
              </w:divBdr>
            </w:div>
            <w:div w:id="19031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5505">
      <w:bodyDiv w:val="1"/>
      <w:marLeft w:val="0"/>
      <w:marRight w:val="0"/>
      <w:marTop w:val="0"/>
      <w:marBottom w:val="0"/>
      <w:divBdr>
        <w:top w:val="none" w:sz="0" w:space="0" w:color="auto"/>
        <w:left w:val="none" w:sz="0" w:space="0" w:color="auto"/>
        <w:bottom w:val="none" w:sz="0" w:space="0" w:color="auto"/>
        <w:right w:val="none" w:sz="0" w:space="0" w:color="auto"/>
      </w:divBdr>
    </w:div>
    <w:div w:id="1029336514">
      <w:bodyDiv w:val="1"/>
      <w:marLeft w:val="0"/>
      <w:marRight w:val="0"/>
      <w:marTop w:val="0"/>
      <w:marBottom w:val="0"/>
      <w:divBdr>
        <w:top w:val="none" w:sz="0" w:space="0" w:color="auto"/>
        <w:left w:val="none" w:sz="0" w:space="0" w:color="auto"/>
        <w:bottom w:val="none" w:sz="0" w:space="0" w:color="auto"/>
        <w:right w:val="none" w:sz="0" w:space="0" w:color="auto"/>
      </w:divBdr>
    </w:div>
    <w:div w:id="1078213055">
      <w:bodyDiv w:val="1"/>
      <w:marLeft w:val="0"/>
      <w:marRight w:val="0"/>
      <w:marTop w:val="0"/>
      <w:marBottom w:val="0"/>
      <w:divBdr>
        <w:top w:val="none" w:sz="0" w:space="0" w:color="auto"/>
        <w:left w:val="none" w:sz="0" w:space="0" w:color="auto"/>
        <w:bottom w:val="none" w:sz="0" w:space="0" w:color="auto"/>
        <w:right w:val="none" w:sz="0" w:space="0" w:color="auto"/>
      </w:divBdr>
    </w:div>
    <w:div w:id="1158569728">
      <w:bodyDiv w:val="1"/>
      <w:marLeft w:val="0"/>
      <w:marRight w:val="0"/>
      <w:marTop w:val="0"/>
      <w:marBottom w:val="0"/>
      <w:divBdr>
        <w:top w:val="none" w:sz="0" w:space="0" w:color="auto"/>
        <w:left w:val="none" w:sz="0" w:space="0" w:color="auto"/>
        <w:bottom w:val="none" w:sz="0" w:space="0" w:color="auto"/>
        <w:right w:val="none" w:sz="0" w:space="0" w:color="auto"/>
      </w:divBdr>
    </w:div>
    <w:div w:id="1260136669">
      <w:bodyDiv w:val="1"/>
      <w:marLeft w:val="0"/>
      <w:marRight w:val="0"/>
      <w:marTop w:val="0"/>
      <w:marBottom w:val="0"/>
      <w:divBdr>
        <w:top w:val="none" w:sz="0" w:space="0" w:color="auto"/>
        <w:left w:val="none" w:sz="0" w:space="0" w:color="auto"/>
        <w:bottom w:val="none" w:sz="0" w:space="0" w:color="auto"/>
        <w:right w:val="none" w:sz="0" w:space="0" w:color="auto"/>
      </w:divBdr>
    </w:div>
    <w:div w:id="13578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derley@valenciacollege.edu" TargetMode="External"/><Relationship Id="rId13" Type="http://schemas.openxmlformats.org/officeDocument/2006/relationships/hyperlink" Target="mailto:osdeast@valenciacolleg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valenciacollege.edu/academicpoliciesprocedures/courseattemptscoursewithdraw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community.canvaslms.com/docs/doc-10624" TargetMode="External"/><Relationship Id="rId10" Type="http://schemas.openxmlformats.org/officeDocument/2006/relationships/hyperlink" Target="http://valenciacollege.edu/competencies/" TargetMode="External"/><Relationship Id="rId4" Type="http://schemas.openxmlformats.org/officeDocument/2006/relationships/settings" Target="settings.xml"/><Relationship Id="rId9" Type="http://schemas.openxmlformats.org/officeDocument/2006/relationships/hyperlink" Target="http://frontdoor.valenciacollege.edu/?aadderley" TargetMode="External"/><Relationship Id="rId14" Type="http://schemas.openxmlformats.org/officeDocument/2006/relationships/hyperlink" Target="http://catalog.valenciacollege.edu/academicpoliciesprocedures/student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13E0-9E63-452D-BE25-39B3A63D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Adderley</dc:creator>
  <cp:keywords/>
  <dc:description/>
  <cp:lastModifiedBy>Alison Adderley</cp:lastModifiedBy>
  <cp:revision>24</cp:revision>
  <dcterms:created xsi:type="dcterms:W3CDTF">2018-02-08T17:33:00Z</dcterms:created>
  <dcterms:modified xsi:type="dcterms:W3CDTF">2019-01-09T17:22:00Z</dcterms:modified>
</cp:coreProperties>
</file>